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80CAC" w14:textId="77777777" w:rsidR="00BC781C" w:rsidRDefault="00BC781C" w:rsidP="00BC781C">
      <w:pPr>
        <w:spacing w:line="360" w:lineRule="auto"/>
        <w:jc w:val="right"/>
        <w:rPr>
          <w:rFonts w:ascii="Arial" w:hAnsi="Arial"/>
          <w:i/>
          <w:sz w:val="22"/>
          <w:szCs w:val="22"/>
        </w:rPr>
      </w:pPr>
      <w:r w:rsidRPr="00480D04">
        <w:rPr>
          <w:rFonts w:ascii="Arial" w:hAnsi="Arial"/>
          <w:i/>
          <w:sz w:val="22"/>
          <w:szCs w:val="22"/>
        </w:rPr>
        <w:t>Al Comitato Etico</w:t>
      </w:r>
      <w:r>
        <w:rPr>
          <w:rFonts w:ascii="Arial" w:hAnsi="Arial"/>
          <w:i/>
          <w:sz w:val="22"/>
          <w:szCs w:val="22"/>
        </w:rPr>
        <w:t xml:space="preserve"> IRCCS Sicilia</w:t>
      </w:r>
      <w:r w:rsidRPr="00480D04">
        <w:rPr>
          <w:rFonts w:ascii="Arial" w:hAnsi="Arial"/>
          <w:i/>
          <w:sz w:val="22"/>
          <w:szCs w:val="22"/>
        </w:rPr>
        <w:t xml:space="preserve"> </w:t>
      </w:r>
    </w:p>
    <w:p w14:paraId="3D8B13B4" w14:textId="77777777" w:rsidR="00BC781C" w:rsidRPr="00373E71" w:rsidRDefault="00893AB3" w:rsidP="00373E71">
      <w:pPr>
        <w:pStyle w:val="Paragrafoelenco"/>
        <w:numPr>
          <w:ilvl w:val="0"/>
          <w:numId w:val="7"/>
        </w:numPr>
        <w:spacing w:line="360" w:lineRule="auto"/>
        <w:jc w:val="right"/>
        <w:rPr>
          <w:rFonts w:ascii="Arial" w:hAnsi="Arial"/>
        </w:rPr>
      </w:pPr>
      <w:r>
        <w:rPr>
          <w:rFonts w:ascii="Arial" w:hAnsi="Arial"/>
          <w:i/>
          <w:sz w:val="22"/>
          <w:szCs w:val="22"/>
        </w:rPr>
        <w:t xml:space="preserve">Sezione </w:t>
      </w:r>
      <w:r w:rsidR="00BC781C" w:rsidRPr="00373E71">
        <w:rPr>
          <w:rFonts w:ascii="Arial" w:hAnsi="Arial"/>
          <w:i/>
          <w:sz w:val="22"/>
          <w:szCs w:val="22"/>
        </w:rPr>
        <w:t>Centro Neu</w:t>
      </w:r>
      <w:r w:rsidR="00373E71" w:rsidRPr="00373E71">
        <w:rPr>
          <w:rFonts w:ascii="Arial" w:hAnsi="Arial"/>
          <w:i/>
          <w:sz w:val="22"/>
          <w:szCs w:val="22"/>
        </w:rPr>
        <w:t>rolesi “Bonino-</w:t>
      </w:r>
      <w:proofErr w:type="spellStart"/>
      <w:r w:rsidR="00373E71" w:rsidRPr="00373E71">
        <w:rPr>
          <w:rFonts w:ascii="Arial" w:hAnsi="Arial"/>
          <w:i/>
          <w:sz w:val="22"/>
          <w:szCs w:val="22"/>
        </w:rPr>
        <w:t>Pulejo</w:t>
      </w:r>
      <w:proofErr w:type="spellEnd"/>
      <w:r w:rsidR="00373E71" w:rsidRPr="00373E71">
        <w:rPr>
          <w:rFonts w:ascii="Arial" w:hAnsi="Arial"/>
          <w:i/>
          <w:sz w:val="22"/>
          <w:szCs w:val="22"/>
        </w:rPr>
        <w:t>”</w:t>
      </w:r>
    </w:p>
    <w:p w14:paraId="1B7FA57A" w14:textId="77777777" w:rsidR="00BC781C" w:rsidRPr="005D3D5A" w:rsidRDefault="00BC781C" w:rsidP="00BC781C">
      <w:pPr>
        <w:rPr>
          <w:rFonts w:ascii="Arial" w:hAnsi="Arial" w:cs="Arial"/>
          <w:sz w:val="16"/>
        </w:rPr>
      </w:pPr>
    </w:p>
    <w:p w14:paraId="0AFBFEEF" w14:textId="77777777" w:rsidR="00BC781C" w:rsidRPr="005D3D5A" w:rsidRDefault="00BC781C" w:rsidP="00BC781C">
      <w:pPr>
        <w:spacing w:line="480" w:lineRule="auto"/>
        <w:rPr>
          <w:rFonts w:ascii="Arial" w:hAnsi="Arial" w:cs="Arial"/>
          <w:b/>
          <w:sz w:val="16"/>
        </w:rPr>
      </w:pPr>
    </w:p>
    <w:p w14:paraId="006FC07D" w14:textId="2D95C077" w:rsidR="00BC781C" w:rsidRDefault="00BC781C" w:rsidP="00BC781C">
      <w:pPr>
        <w:spacing w:line="360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8F5D43">
        <w:rPr>
          <w:rFonts w:ascii="Arial" w:hAnsi="Arial" w:cs="Arial"/>
          <w:b/>
          <w:color w:val="0000FF"/>
          <w:sz w:val="24"/>
          <w:szCs w:val="24"/>
        </w:rPr>
        <w:t>SEZIONE 1:</w:t>
      </w:r>
      <w:r w:rsidRPr="008F5D43">
        <w:rPr>
          <w:rFonts w:ascii="Arial" w:hAnsi="Arial" w:cs="Arial"/>
          <w:b/>
          <w:color w:val="000080"/>
          <w:sz w:val="24"/>
          <w:szCs w:val="24"/>
        </w:rPr>
        <w:t xml:space="preserve">  </w:t>
      </w:r>
      <w:r w:rsidRPr="008F5D43">
        <w:rPr>
          <w:rFonts w:ascii="Arial" w:hAnsi="Arial" w:cs="Arial"/>
          <w:b/>
          <w:color w:val="0000FF"/>
          <w:sz w:val="24"/>
          <w:szCs w:val="24"/>
        </w:rPr>
        <w:t>Analisi dei costi correlati allo studio</w:t>
      </w:r>
    </w:p>
    <w:p w14:paraId="65056E18" w14:textId="1C5D78E5" w:rsidR="00A40E6A" w:rsidRDefault="00A40E6A" w:rsidP="00BC781C">
      <w:pPr>
        <w:spacing w:line="360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</w:p>
    <w:p w14:paraId="47046451" w14:textId="1AB72360" w:rsidR="00A40E6A" w:rsidRPr="00680186" w:rsidRDefault="00A40E6A" w:rsidP="00A40E6A">
      <w:pPr>
        <w:spacing w:line="360" w:lineRule="auto"/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680186">
        <w:rPr>
          <w:rFonts w:ascii="Arial" w:hAnsi="Arial" w:cs="Arial"/>
          <w:b/>
          <w:color w:val="0000FF"/>
          <w:sz w:val="24"/>
          <w:szCs w:val="24"/>
        </w:rPr>
        <w:t xml:space="preserve">TITOLO DELLO STUDIO: </w:t>
      </w:r>
    </w:p>
    <w:p w14:paraId="0E894A99" w14:textId="7ED4DE6E" w:rsidR="00A40E6A" w:rsidRDefault="00A40E6A" w:rsidP="00A40E6A">
      <w:pPr>
        <w:spacing w:line="360" w:lineRule="auto"/>
        <w:jc w:val="both"/>
      </w:pPr>
      <w:r>
        <w:rPr>
          <w:rFonts w:ascii="Arial" w:hAnsi="Arial" w:cs="Arial"/>
          <w:b/>
          <w:color w:val="0000FF"/>
          <w:sz w:val="24"/>
          <w:szCs w:val="24"/>
        </w:rPr>
        <w:t>CODICE:</w:t>
      </w:r>
      <w:r>
        <w:t xml:space="preserve"> </w:t>
      </w:r>
    </w:p>
    <w:p w14:paraId="43FF9AE3" w14:textId="476629E1" w:rsidR="00A40E6A" w:rsidRDefault="00A40E6A" w:rsidP="00A40E6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t xml:space="preserve">SPERIMENTATORE PRINCIPALE: </w:t>
      </w:r>
      <w:bookmarkStart w:id="0" w:name="_GoBack"/>
      <w:bookmarkEnd w:id="0"/>
    </w:p>
    <w:p w14:paraId="48F3AB6E" w14:textId="77777777" w:rsidR="00A40E6A" w:rsidRPr="008F5D43" w:rsidRDefault="00A40E6A" w:rsidP="00A40E6A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5A382E96" w14:textId="77777777" w:rsidR="00BC781C" w:rsidRPr="007B7E91" w:rsidRDefault="00BC781C" w:rsidP="00BC781C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7B7E91">
        <w:rPr>
          <w:rFonts w:ascii="Calibri" w:hAnsi="Calibri"/>
          <w:b/>
          <w:sz w:val="24"/>
          <w:szCs w:val="24"/>
        </w:rPr>
        <w:t>1.   Medicinali sperimentali e non-sperimentali previsti dal protocollo.</w:t>
      </w:r>
    </w:p>
    <w:p w14:paraId="38600CA8" w14:textId="77777777" w:rsidR="00BC781C" w:rsidRDefault="00BC781C" w:rsidP="00BC781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Fornire un </w:t>
      </w:r>
      <w:r>
        <w:rPr>
          <w:rFonts w:ascii="Arial" w:hAnsi="Arial" w:cs="Arial"/>
          <w:b/>
          <w:i/>
        </w:rPr>
        <w:t>elenco</w:t>
      </w:r>
      <w:r>
        <w:rPr>
          <w:rFonts w:ascii="Arial" w:hAnsi="Arial" w:cs="Arial"/>
          <w:i/>
        </w:rPr>
        <w:t xml:space="preserve"> dei medicinali sperimentali e non-sperimentali, come previsto dal D.M. 21/12/2007, con l'indicazione, caso per caso, della </w:t>
      </w:r>
      <w:r>
        <w:rPr>
          <w:rFonts w:ascii="Arial" w:hAnsi="Arial" w:cs="Arial"/>
          <w:b/>
          <w:i/>
        </w:rPr>
        <w:t>modalità</w:t>
      </w:r>
      <w:r>
        <w:rPr>
          <w:rFonts w:ascii="Arial" w:hAnsi="Arial" w:cs="Arial"/>
          <w:i/>
        </w:rPr>
        <w:t xml:space="preserve"> </w:t>
      </w:r>
      <w:r w:rsidRPr="00B01FD2">
        <w:rPr>
          <w:rFonts w:ascii="Arial" w:hAnsi="Arial" w:cs="Arial"/>
          <w:b/>
          <w:i/>
        </w:rPr>
        <w:t>di copertura dei relativi oneri finanziari</w:t>
      </w:r>
      <w:r>
        <w:rPr>
          <w:rFonts w:ascii="Arial" w:hAnsi="Arial" w:cs="Arial"/>
          <w:i/>
        </w:rPr>
        <w:t xml:space="preserve"> (si faccia riferimento ai codici riportati di seguito).</w:t>
      </w:r>
    </w:p>
    <w:p w14:paraId="57D25801" w14:textId="77777777" w:rsidR="00BC781C" w:rsidRPr="00B01FD2" w:rsidRDefault="00BC781C" w:rsidP="00BC781C">
      <w:pPr>
        <w:rPr>
          <w:rFonts w:ascii="Calibri" w:hAnsi="Calibri"/>
          <w:b/>
          <w:sz w:val="22"/>
          <w:szCs w:val="22"/>
        </w:rPr>
      </w:pPr>
    </w:p>
    <w:p w14:paraId="3B870970" w14:textId="77777777" w:rsidR="00BC781C" w:rsidRPr="00D52AF1" w:rsidRDefault="00BC781C" w:rsidP="00BC781C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7B7E91">
        <w:rPr>
          <w:rFonts w:ascii="Calibri" w:hAnsi="Calibri"/>
          <w:b/>
          <w:sz w:val="22"/>
          <w:szCs w:val="22"/>
        </w:rPr>
        <w:t>Medicinali sperimentali - IMP</w:t>
      </w:r>
      <w:r w:rsidRPr="00D52AF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D52AF1">
        <w:rPr>
          <w:rFonts w:ascii="Calibri" w:hAnsi="Calibri"/>
          <w:sz w:val="22"/>
          <w:szCs w:val="22"/>
        </w:rPr>
        <w:t>(medicinale in studio e medicinale di confronto, compreso placebo)</w:t>
      </w:r>
    </w:p>
    <w:p w14:paraId="4681D6D1" w14:textId="77777777" w:rsidR="00BC781C" w:rsidRPr="00D52AF1" w:rsidRDefault="00BC781C" w:rsidP="00BC781C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BC781C" w:rsidRPr="00D52AF1" w14:paraId="7C635C2B" w14:textId="77777777" w:rsidTr="006E5B36">
        <w:trPr>
          <w:jc w:val="center"/>
        </w:trPr>
        <w:tc>
          <w:tcPr>
            <w:tcW w:w="4889" w:type="dxa"/>
            <w:shd w:val="clear" w:color="auto" w:fill="C0C0C0"/>
          </w:tcPr>
          <w:p w14:paraId="7E1AF48D" w14:textId="77777777" w:rsidR="00BC781C" w:rsidRPr="00D52AF1" w:rsidRDefault="00BC781C" w:rsidP="006E5B36">
            <w:pPr>
              <w:tabs>
                <w:tab w:val="left" w:pos="168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52AF1">
              <w:rPr>
                <w:rFonts w:ascii="Calibri" w:hAnsi="Calibri"/>
                <w:b/>
                <w:sz w:val="22"/>
                <w:szCs w:val="22"/>
              </w:rPr>
              <w:t>Medicinali sperimentali</w:t>
            </w:r>
          </w:p>
        </w:tc>
        <w:tc>
          <w:tcPr>
            <w:tcW w:w="4889" w:type="dxa"/>
            <w:shd w:val="clear" w:color="auto" w:fill="CCFFFF"/>
          </w:tcPr>
          <w:p w14:paraId="6B24C340" w14:textId="77777777" w:rsidR="00BC781C" w:rsidRPr="00D52AF1" w:rsidRDefault="00BC781C" w:rsidP="006E5B36">
            <w:pPr>
              <w:tabs>
                <w:tab w:val="left" w:pos="168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52AF1">
              <w:rPr>
                <w:rFonts w:ascii="Calibri" w:hAnsi="Calibri"/>
                <w:b/>
                <w:sz w:val="22"/>
                <w:szCs w:val="22"/>
              </w:rPr>
              <w:t>Codice modalità copertura oneri finanziari  (scegliere tra A-B-C-D)</w:t>
            </w:r>
          </w:p>
        </w:tc>
      </w:tr>
      <w:tr w:rsidR="00BC781C" w:rsidRPr="00D52AF1" w14:paraId="3591DC27" w14:textId="77777777" w:rsidTr="006E5B36">
        <w:trPr>
          <w:jc w:val="center"/>
        </w:trPr>
        <w:tc>
          <w:tcPr>
            <w:tcW w:w="4889" w:type="dxa"/>
          </w:tcPr>
          <w:p w14:paraId="0AD3C972" w14:textId="77777777" w:rsidR="00BC781C" w:rsidRPr="00D52AF1" w:rsidRDefault="00BC781C" w:rsidP="006E5B36">
            <w:pPr>
              <w:tabs>
                <w:tab w:val="left" w:pos="1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52AF1">
              <w:rPr>
                <w:rFonts w:ascii="Calibri" w:hAnsi="Calibri"/>
                <w:b/>
                <w:sz w:val="22"/>
                <w:szCs w:val="22"/>
              </w:rPr>
              <w:t>1…</w:t>
            </w:r>
          </w:p>
        </w:tc>
        <w:tc>
          <w:tcPr>
            <w:tcW w:w="4889" w:type="dxa"/>
          </w:tcPr>
          <w:p w14:paraId="79E3DC93" w14:textId="77777777" w:rsidR="00BC781C" w:rsidRPr="00D52AF1" w:rsidRDefault="00BC781C" w:rsidP="006E5B36">
            <w:pPr>
              <w:tabs>
                <w:tab w:val="left" w:pos="168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C781C" w:rsidRPr="00D52AF1" w14:paraId="4957D9F1" w14:textId="77777777" w:rsidTr="006E5B36">
        <w:trPr>
          <w:jc w:val="center"/>
        </w:trPr>
        <w:tc>
          <w:tcPr>
            <w:tcW w:w="4889" w:type="dxa"/>
          </w:tcPr>
          <w:p w14:paraId="37B79B9C" w14:textId="77777777" w:rsidR="00BC781C" w:rsidRPr="00D52AF1" w:rsidRDefault="00BC781C" w:rsidP="006E5B36">
            <w:pPr>
              <w:tabs>
                <w:tab w:val="left" w:pos="1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52AF1">
              <w:rPr>
                <w:rFonts w:ascii="Calibri" w:hAnsi="Calibri"/>
                <w:b/>
                <w:sz w:val="22"/>
                <w:szCs w:val="22"/>
              </w:rPr>
              <w:t>2…</w:t>
            </w:r>
          </w:p>
        </w:tc>
        <w:tc>
          <w:tcPr>
            <w:tcW w:w="4889" w:type="dxa"/>
          </w:tcPr>
          <w:p w14:paraId="19D9888A" w14:textId="77777777" w:rsidR="00BC781C" w:rsidRPr="00D52AF1" w:rsidRDefault="00BC781C" w:rsidP="006E5B36">
            <w:pPr>
              <w:tabs>
                <w:tab w:val="left" w:pos="168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C781C" w:rsidRPr="00D52AF1" w14:paraId="24F657DA" w14:textId="77777777" w:rsidTr="006E5B36">
        <w:trPr>
          <w:jc w:val="center"/>
        </w:trPr>
        <w:tc>
          <w:tcPr>
            <w:tcW w:w="4889" w:type="dxa"/>
          </w:tcPr>
          <w:p w14:paraId="4A50DB26" w14:textId="77777777" w:rsidR="00BC781C" w:rsidRPr="00D52AF1" w:rsidRDefault="00BC781C" w:rsidP="006E5B36">
            <w:pPr>
              <w:tabs>
                <w:tab w:val="left" w:pos="1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52AF1">
              <w:rPr>
                <w:rFonts w:ascii="Calibri" w:hAnsi="Calibri"/>
                <w:b/>
                <w:sz w:val="22"/>
                <w:szCs w:val="22"/>
              </w:rPr>
              <w:t>3…</w:t>
            </w:r>
          </w:p>
        </w:tc>
        <w:tc>
          <w:tcPr>
            <w:tcW w:w="4889" w:type="dxa"/>
          </w:tcPr>
          <w:p w14:paraId="1AF43086" w14:textId="77777777" w:rsidR="00BC781C" w:rsidRPr="00D52AF1" w:rsidRDefault="00BC781C" w:rsidP="006E5B36">
            <w:pPr>
              <w:tabs>
                <w:tab w:val="left" w:pos="168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19951180" w14:textId="77777777" w:rsidR="00BC781C" w:rsidRPr="00D52AF1" w:rsidRDefault="00BC781C" w:rsidP="00BC781C">
      <w:pPr>
        <w:rPr>
          <w:rFonts w:ascii="Calibri" w:hAnsi="Calibri"/>
          <w:b/>
          <w:sz w:val="22"/>
          <w:szCs w:val="22"/>
        </w:rPr>
      </w:pPr>
    </w:p>
    <w:p w14:paraId="06CD2409" w14:textId="77777777" w:rsidR="00BC781C" w:rsidRPr="0082310C" w:rsidRDefault="00BC781C" w:rsidP="00BC78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sz w:val="18"/>
          <w:szCs w:val="18"/>
        </w:rPr>
      </w:pPr>
      <w:r w:rsidRPr="0082310C">
        <w:rPr>
          <w:rFonts w:ascii="Calibri" w:hAnsi="Calibri"/>
          <w:b/>
          <w:bCs/>
          <w:sz w:val="18"/>
          <w:szCs w:val="18"/>
        </w:rPr>
        <w:t xml:space="preserve">A = </w:t>
      </w:r>
      <w:r w:rsidRPr="0082310C">
        <w:rPr>
          <w:rFonts w:ascii="Calibri" w:hAnsi="Calibri"/>
          <w:sz w:val="18"/>
          <w:szCs w:val="18"/>
        </w:rPr>
        <w:t xml:space="preserve">fornito direttamente da terzi:  </w:t>
      </w:r>
      <w:r w:rsidRPr="0082310C">
        <w:rPr>
          <w:rFonts w:ascii="Calibri" w:hAnsi="Calibri"/>
          <w:i/>
          <w:sz w:val="18"/>
          <w:szCs w:val="18"/>
        </w:rPr>
        <w:t>specificare se Azienda farmaceutica o Ente senza fini di lucro.</w:t>
      </w:r>
    </w:p>
    <w:p w14:paraId="06EC1A28" w14:textId="77777777" w:rsidR="00BC781C" w:rsidRDefault="00BC781C" w:rsidP="00BC78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</w:rPr>
      </w:pPr>
      <w:r w:rsidRPr="0082310C">
        <w:rPr>
          <w:rFonts w:ascii="Calibri" w:hAnsi="Calibri"/>
          <w:b/>
          <w:bCs/>
          <w:sz w:val="18"/>
          <w:szCs w:val="18"/>
        </w:rPr>
        <w:t xml:space="preserve">B = </w:t>
      </w:r>
      <w:r w:rsidRPr="0082310C">
        <w:rPr>
          <w:rFonts w:ascii="Calibri" w:hAnsi="Calibri"/>
          <w:sz w:val="18"/>
          <w:szCs w:val="18"/>
        </w:rPr>
        <w:t xml:space="preserve">acquistato con fondi </w:t>
      </w:r>
      <w:r>
        <w:rPr>
          <w:rFonts w:ascii="Calibri" w:hAnsi="Calibri"/>
          <w:sz w:val="18"/>
          <w:szCs w:val="18"/>
        </w:rPr>
        <w:t xml:space="preserve">del Promotore e/o della struttura richiedente </w:t>
      </w:r>
      <w:r w:rsidRPr="0082310C">
        <w:rPr>
          <w:rFonts w:ascii="Calibri" w:hAnsi="Calibri"/>
          <w:sz w:val="18"/>
          <w:szCs w:val="18"/>
        </w:rPr>
        <w:t>(</w:t>
      </w:r>
      <w:r w:rsidRPr="0082310C">
        <w:rPr>
          <w:rFonts w:ascii="Calibri" w:hAnsi="Calibri"/>
          <w:i/>
          <w:sz w:val="18"/>
          <w:szCs w:val="18"/>
        </w:rPr>
        <w:t xml:space="preserve">specificare la natura di tali fondi: </w:t>
      </w:r>
      <w:r>
        <w:rPr>
          <w:rFonts w:ascii="Calibri" w:hAnsi="Calibri"/>
          <w:i/>
          <w:sz w:val="18"/>
          <w:szCs w:val="18"/>
        </w:rPr>
        <w:t>es. fondi specifici di ricerca; fondi propri del proponente;  finanziamento da terzi come Enti no-profit, Aziende Farmaceutiche con apposito contratto</w:t>
      </w:r>
      <w:r w:rsidRPr="0082310C">
        <w:rPr>
          <w:rFonts w:ascii="Calibri" w:hAnsi="Calibri"/>
          <w:sz w:val="18"/>
          <w:szCs w:val="18"/>
        </w:rPr>
        <w:t>)</w:t>
      </w:r>
    </w:p>
    <w:p w14:paraId="2AB41C71" w14:textId="77777777" w:rsidR="00BC781C" w:rsidRPr="00B45F7D" w:rsidRDefault="00BC781C" w:rsidP="00BC78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6"/>
          <w:szCs w:val="16"/>
        </w:rPr>
      </w:pPr>
    </w:p>
    <w:p w14:paraId="5AB3DF76" w14:textId="77777777" w:rsidR="00BC781C" w:rsidRPr="00B147F2" w:rsidRDefault="00BC781C" w:rsidP="00BC78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z w:val="18"/>
          <w:szCs w:val="18"/>
        </w:rPr>
      </w:pPr>
      <w:r w:rsidRPr="0082310C">
        <w:rPr>
          <w:rFonts w:ascii="Calibri" w:hAnsi="Calibri"/>
          <w:b/>
          <w:bCs/>
          <w:sz w:val="18"/>
          <w:szCs w:val="18"/>
        </w:rPr>
        <w:t xml:space="preserve">D = </w:t>
      </w:r>
      <w:r>
        <w:rPr>
          <w:rFonts w:ascii="Calibri" w:hAnsi="Calibri"/>
          <w:sz w:val="18"/>
          <w:szCs w:val="18"/>
        </w:rPr>
        <w:t>le relative spese NON hanno copertura finanziaria da terzi e si propongono in carico all’AOU/SSN (</w:t>
      </w:r>
      <w:r>
        <w:rPr>
          <w:rFonts w:ascii="Calibri" w:hAnsi="Calibri"/>
          <w:i/>
          <w:sz w:val="18"/>
          <w:szCs w:val="18"/>
        </w:rPr>
        <w:t>con fondo di ricerca</w:t>
      </w:r>
      <w:r w:rsidRPr="00B147F2">
        <w:rPr>
          <w:rFonts w:ascii="Calibri" w:hAnsi="Calibri"/>
          <w:i/>
          <w:sz w:val="18"/>
          <w:szCs w:val="18"/>
        </w:rPr>
        <w:t xml:space="preserve"> ad hoc</w:t>
      </w:r>
      <w:r>
        <w:rPr>
          <w:rFonts w:ascii="Calibri" w:hAnsi="Calibri"/>
          <w:i/>
          <w:sz w:val="18"/>
          <w:szCs w:val="18"/>
        </w:rPr>
        <w:t>, se predisposto)</w:t>
      </w:r>
    </w:p>
    <w:p w14:paraId="4190857D" w14:textId="77777777" w:rsidR="00BC781C" w:rsidRPr="00B45F7D" w:rsidRDefault="00BC781C" w:rsidP="00BC78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6"/>
          <w:szCs w:val="16"/>
        </w:rPr>
      </w:pPr>
    </w:p>
    <w:p w14:paraId="605DDB28" w14:textId="77777777" w:rsidR="00BC781C" w:rsidRDefault="00BC781C" w:rsidP="00BC78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E</w:t>
      </w:r>
      <w:r w:rsidRPr="0082310C">
        <w:rPr>
          <w:rFonts w:ascii="Calibri" w:hAnsi="Calibri"/>
          <w:b/>
          <w:bCs/>
          <w:sz w:val="18"/>
          <w:szCs w:val="18"/>
        </w:rPr>
        <w:t xml:space="preserve"> = </w:t>
      </w:r>
      <w:r>
        <w:rPr>
          <w:rFonts w:ascii="Calibri" w:hAnsi="Calibri"/>
          <w:sz w:val="18"/>
          <w:szCs w:val="18"/>
        </w:rPr>
        <w:t xml:space="preserve">già </w:t>
      </w:r>
      <w:proofErr w:type="spellStart"/>
      <w:r>
        <w:rPr>
          <w:rFonts w:ascii="Calibri" w:hAnsi="Calibri"/>
          <w:sz w:val="18"/>
          <w:szCs w:val="18"/>
        </w:rPr>
        <w:t>routinariamente</w:t>
      </w:r>
      <w:proofErr w:type="spellEnd"/>
      <w:r>
        <w:rPr>
          <w:rFonts w:ascii="Calibri" w:hAnsi="Calibri"/>
          <w:sz w:val="18"/>
          <w:szCs w:val="18"/>
        </w:rPr>
        <w:t xml:space="preserve"> prescritto</w:t>
      </w:r>
      <w:r w:rsidRPr="0082310C">
        <w:rPr>
          <w:rFonts w:ascii="Calibri" w:hAnsi="Calibri"/>
          <w:sz w:val="18"/>
          <w:szCs w:val="18"/>
        </w:rPr>
        <w:t xml:space="preserve"> per la </w:t>
      </w:r>
      <w:r w:rsidRPr="00407906">
        <w:rPr>
          <w:rFonts w:ascii="Calibri" w:hAnsi="Calibri"/>
          <w:sz w:val="18"/>
          <w:szCs w:val="18"/>
          <w:u w:val="single"/>
        </w:rPr>
        <w:t>stessa indicazione</w:t>
      </w:r>
      <w:r>
        <w:rPr>
          <w:rFonts w:ascii="Calibri" w:hAnsi="Calibri"/>
          <w:sz w:val="18"/>
          <w:szCs w:val="18"/>
        </w:rPr>
        <w:t>, in accordo alla scheda tecnica o ad eventuale inclusione nell’elenco della Legge 648/1996.  Per le indicazioni di cui sopra, il farmaco è presente nel PTORS .</w:t>
      </w:r>
    </w:p>
    <w:p w14:paraId="0BAD8A11" w14:textId="77777777" w:rsidR="00BC781C" w:rsidRPr="008E19B6" w:rsidRDefault="00BC781C" w:rsidP="00BC78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6"/>
          <w:szCs w:val="16"/>
        </w:rPr>
      </w:pPr>
    </w:p>
    <w:p w14:paraId="1B965D4F" w14:textId="77777777" w:rsidR="00BC781C" w:rsidRPr="00D52AF1" w:rsidRDefault="00BC781C" w:rsidP="00BC781C">
      <w:pPr>
        <w:rPr>
          <w:rFonts w:ascii="Calibri" w:hAnsi="Calibri"/>
          <w:sz w:val="22"/>
          <w:szCs w:val="22"/>
        </w:rPr>
      </w:pPr>
    </w:p>
    <w:p w14:paraId="72865CD7" w14:textId="77777777" w:rsidR="00BC781C" w:rsidRDefault="00BC781C" w:rsidP="00BC781C">
      <w:pPr>
        <w:ind w:left="708"/>
        <w:jc w:val="both"/>
        <w:rPr>
          <w:rFonts w:ascii="Calibri" w:hAnsi="Calibri"/>
          <w:b/>
        </w:rPr>
      </w:pPr>
    </w:p>
    <w:p w14:paraId="27A48657" w14:textId="77777777" w:rsidR="00BC781C" w:rsidRPr="005D1BEE" w:rsidRDefault="00BC781C" w:rsidP="00BC781C">
      <w:pPr>
        <w:ind w:left="708"/>
        <w:jc w:val="both"/>
        <w:rPr>
          <w:rFonts w:ascii="Calibri" w:hAnsi="Calibri"/>
          <w:i/>
          <w:sz w:val="24"/>
          <w:szCs w:val="24"/>
        </w:rPr>
      </w:pPr>
    </w:p>
    <w:p w14:paraId="6DC2702D" w14:textId="77777777" w:rsidR="00BC781C" w:rsidRPr="008F5D43" w:rsidRDefault="00BC781C" w:rsidP="00BC781C">
      <w:pPr>
        <w:ind w:left="720" w:hanging="720"/>
        <w:jc w:val="both"/>
        <w:rPr>
          <w:rFonts w:ascii="Calibri" w:hAnsi="Calibri" w:cs="Arial"/>
          <w:b/>
          <w:sz w:val="22"/>
          <w:szCs w:val="22"/>
        </w:rPr>
      </w:pPr>
      <w:r w:rsidRPr="008F5D43">
        <w:rPr>
          <w:rFonts w:ascii="Calibri" w:hAnsi="Calibri"/>
          <w:sz w:val="24"/>
          <w:szCs w:val="24"/>
        </w:rPr>
        <w:t>(B)</w:t>
      </w:r>
      <w:r>
        <w:rPr>
          <w:rFonts w:ascii="Calibri" w:hAnsi="Calibri"/>
          <w:b/>
        </w:rPr>
        <w:t xml:space="preserve">     </w:t>
      </w:r>
      <w:r>
        <w:rPr>
          <w:rFonts w:ascii="Calibri" w:hAnsi="Calibri"/>
          <w:b/>
        </w:rPr>
        <w:tab/>
      </w:r>
      <w:r w:rsidRPr="008F5D43">
        <w:rPr>
          <w:rFonts w:ascii="Calibri" w:hAnsi="Calibri"/>
          <w:b/>
          <w:sz w:val="22"/>
          <w:szCs w:val="22"/>
        </w:rPr>
        <w:t xml:space="preserve">Medicinali </w:t>
      </w:r>
      <w:r w:rsidRPr="008F5D43">
        <w:rPr>
          <w:rFonts w:ascii="Calibri" w:hAnsi="Calibri"/>
          <w:b/>
          <w:sz w:val="22"/>
          <w:szCs w:val="22"/>
          <w:u w:val="single"/>
        </w:rPr>
        <w:t>non oggetto di sperimentazione</w:t>
      </w:r>
      <w:r w:rsidRPr="008F5D43">
        <w:rPr>
          <w:rFonts w:ascii="Calibri" w:hAnsi="Calibri"/>
          <w:b/>
          <w:sz w:val="22"/>
          <w:szCs w:val="22"/>
        </w:rPr>
        <w:t xml:space="preserve">, ma previsti dal protocollo </w:t>
      </w:r>
      <w:r w:rsidRPr="008F5D43">
        <w:rPr>
          <w:rFonts w:ascii="Calibri" w:hAnsi="Calibri" w:cs="Arial"/>
          <w:b/>
          <w:sz w:val="22"/>
          <w:szCs w:val="22"/>
        </w:rPr>
        <w:t>per la corretta realizzazione della sperimentazione</w:t>
      </w:r>
    </w:p>
    <w:p w14:paraId="57564D81" w14:textId="77777777" w:rsidR="00BC781C" w:rsidRPr="00B45F7D" w:rsidRDefault="00BC781C" w:rsidP="00BC781C">
      <w:pPr>
        <w:ind w:left="708"/>
        <w:jc w:val="both"/>
        <w:rPr>
          <w:rFonts w:ascii="Arial" w:hAnsi="Arial" w:cs="Arial"/>
          <w:sz w:val="18"/>
          <w:szCs w:val="18"/>
        </w:rPr>
      </w:pPr>
      <w:r w:rsidRPr="006157B1">
        <w:rPr>
          <w:rFonts w:ascii="Calibri" w:hAnsi="Calibri"/>
          <w:b/>
          <w:sz w:val="22"/>
          <w:szCs w:val="22"/>
        </w:rPr>
        <w:t xml:space="preserve"> </w:t>
      </w:r>
    </w:p>
    <w:p w14:paraId="24E84214" w14:textId="77777777" w:rsidR="00BC781C" w:rsidRPr="005D1BEE" w:rsidRDefault="00BC781C" w:rsidP="00BC781C">
      <w:pPr>
        <w:ind w:left="708"/>
        <w:jc w:val="both"/>
        <w:rPr>
          <w:rFonts w:ascii="Arial" w:hAnsi="Arial" w:cs="Arial"/>
          <w:b/>
          <w:color w:val="000080"/>
          <w:u w:val="single"/>
        </w:rPr>
      </w:pPr>
      <w:r w:rsidRPr="005D1BEE">
        <w:rPr>
          <w:rFonts w:ascii="Arial" w:hAnsi="Arial" w:cs="Arial"/>
          <w:b/>
          <w:color w:val="000080"/>
          <w:u w:val="single"/>
        </w:rPr>
        <w:t>Farmaco con AIC</w:t>
      </w:r>
    </w:p>
    <w:p w14:paraId="7D3BC889" w14:textId="77777777" w:rsidR="00BC781C" w:rsidRPr="005D1BEE" w:rsidRDefault="00BC781C" w:rsidP="00BC781C">
      <w:pPr>
        <w:ind w:left="708"/>
        <w:jc w:val="both"/>
        <w:rPr>
          <w:rFonts w:ascii="Arial" w:hAnsi="Arial" w:cs="Arial"/>
        </w:rPr>
      </w:pPr>
      <w:r w:rsidRPr="005D1BEE">
        <w:rPr>
          <w:rFonts w:ascii="Arial" w:hAnsi="Arial" w:cs="Arial"/>
        </w:rPr>
        <w:t xml:space="preserve">a) </w:t>
      </w:r>
      <w:r w:rsidRPr="005D1BEE">
        <w:rPr>
          <w:rFonts w:ascii="Arial" w:hAnsi="Arial" w:cs="Arial"/>
          <w:u w:val="double"/>
        </w:rPr>
        <w:t>in label</w:t>
      </w:r>
      <w:r w:rsidRPr="005D1BEE">
        <w:rPr>
          <w:rFonts w:ascii="Arial" w:hAnsi="Arial" w:cs="Arial"/>
        </w:rPr>
        <w:t xml:space="preserve">, obbligatoriamente </w:t>
      </w:r>
      <w:r w:rsidRPr="005D1BEE">
        <w:rPr>
          <w:rFonts w:ascii="Arial" w:hAnsi="Arial" w:cs="Arial"/>
          <w:b/>
        </w:rPr>
        <w:t>previsto dal protocollo come trattamento necessario per la corretta realizzazione della sperimentazione</w:t>
      </w:r>
      <w:r w:rsidRPr="005D1BEE">
        <w:rPr>
          <w:rFonts w:ascii="Arial" w:hAnsi="Arial" w:cs="Arial"/>
        </w:rPr>
        <w:t>:</w:t>
      </w:r>
    </w:p>
    <w:p w14:paraId="798936B6" w14:textId="77777777" w:rsidR="00BC781C" w:rsidRPr="005D1BEE" w:rsidRDefault="00BC781C" w:rsidP="00BC781C">
      <w:pPr>
        <w:numPr>
          <w:ilvl w:val="0"/>
          <w:numId w:val="4"/>
        </w:numPr>
        <w:tabs>
          <w:tab w:val="left" w:pos="2856"/>
        </w:tabs>
        <w:suppressAutoHyphens/>
        <w:ind w:left="1428"/>
        <w:jc w:val="both"/>
        <w:rPr>
          <w:rFonts w:ascii="Arial" w:hAnsi="Arial" w:cs="Arial"/>
        </w:rPr>
      </w:pPr>
      <w:r w:rsidRPr="005D1BEE">
        <w:rPr>
          <w:rFonts w:ascii="Arial" w:hAnsi="Arial" w:cs="Arial"/>
        </w:rPr>
        <w:t>Medicinale impiegato per valutare l’end-point</w:t>
      </w:r>
    </w:p>
    <w:p w14:paraId="2004E991" w14:textId="77777777" w:rsidR="00BC781C" w:rsidRPr="005D1BEE" w:rsidRDefault="00BC781C" w:rsidP="00BC781C">
      <w:pPr>
        <w:numPr>
          <w:ilvl w:val="0"/>
          <w:numId w:val="4"/>
        </w:numPr>
        <w:tabs>
          <w:tab w:val="left" w:pos="2856"/>
        </w:tabs>
        <w:suppressAutoHyphens/>
        <w:spacing w:line="360" w:lineRule="auto"/>
        <w:ind w:left="1428"/>
        <w:jc w:val="both"/>
        <w:rPr>
          <w:rFonts w:ascii="Arial" w:hAnsi="Arial" w:cs="Arial"/>
          <w:b/>
        </w:rPr>
      </w:pPr>
      <w:r w:rsidRPr="005D1BEE">
        <w:rPr>
          <w:rFonts w:ascii="Arial" w:hAnsi="Arial" w:cs="Arial"/>
        </w:rPr>
        <w:t>Medicinale necessario per prevenire e curare reazioni connesse con l’IMP</w:t>
      </w:r>
    </w:p>
    <w:p w14:paraId="7781267B" w14:textId="77777777" w:rsidR="00BC781C" w:rsidRPr="005D1BEE" w:rsidRDefault="00BC781C" w:rsidP="00BC781C">
      <w:pPr>
        <w:spacing w:line="360" w:lineRule="auto"/>
        <w:ind w:left="708"/>
        <w:jc w:val="both"/>
        <w:rPr>
          <w:rFonts w:ascii="Arial" w:hAnsi="Arial" w:cs="Arial"/>
          <w:b/>
        </w:rPr>
      </w:pPr>
      <w:r w:rsidRPr="005D1BEE">
        <w:rPr>
          <w:rFonts w:ascii="Arial" w:hAnsi="Arial" w:cs="Arial"/>
        </w:rPr>
        <w:t xml:space="preserve">b) </w:t>
      </w:r>
      <w:r w:rsidRPr="005D1BEE">
        <w:rPr>
          <w:rFonts w:ascii="Arial" w:hAnsi="Arial" w:cs="Arial"/>
          <w:u w:val="double"/>
        </w:rPr>
        <w:t>off-label</w:t>
      </w:r>
      <w:r w:rsidRPr="005D1BEE">
        <w:rPr>
          <w:rFonts w:ascii="Arial" w:hAnsi="Arial" w:cs="Arial"/>
        </w:rPr>
        <w:t>, utilizzato al di fuori delle condizioni autorizzative previste dall’AIC</w:t>
      </w:r>
    </w:p>
    <w:p w14:paraId="30AE2F7A" w14:textId="77777777" w:rsidR="00BC781C" w:rsidRPr="005D1BEE" w:rsidRDefault="00BC781C" w:rsidP="00BC781C">
      <w:pPr>
        <w:ind w:left="708"/>
        <w:jc w:val="both"/>
        <w:rPr>
          <w:rFonts w:ascii="Arial" w:hAnsi="Arial" w:cs="Arial"/>
          <w:b/>
          <w:color w:val="000080"/>
          <w:u w:val="single"/>
        </w:rPr>
      </w:pPr>
      <w:r w:rsidRPr="005D1BEE">
        <w:rPr>
          <w:rFonts w:ascii="Arial" w:hAnsi="Arial" w:cs="Arial"/>
          <w:b/>
          <w:color w:val="000080"/>
          <w:u w:val="single"/>
        </w:rPr>
        <w:t>Farmaco senza AIC</w:t>
      </w:r>
    </w:p>
    <w:p w14:paraId="2560194A" w14:textId="77777777" w:rsidR="00BC781C" w:rsidRPr="005D1BEE" w:rsidRDefault="00BC781C" w:rsidP="00BC781C">
      <w:pPr>
        <w:ind w:left="708"/>
        <w:jc w:val="both"/>
        <w:rPr>
          <w:rFonts w:ascii="Arial" w:hAnsi="Arial" w:cs="Arial"/>
        </w:rPr>
      </w:pPr>
      <w:r w:rsidRPr="005D1BEE">
        <w:rPr>
          <w:rFonts w:ascii="Arial" w:hAnsi="Arial" w:cs="Arial"/>
        </w:rPr>
        <w:t xml:space="preserve">c) farmaco estero anche se utilizzato al di fuori delle condizioni autorizzative previste; </w:t>
      </w:r>
    </w:p>
    <w:p w14:paraId="72B6E7AC" w14:textId="77777777" w:rsidR="00BC781C" w:rsidRDefault="00BC781C" w:rsidP="00BC781C">
      <w:pPr>
        <w:jc w:val="both"/>
        <w:rPr>
          <w:rFonts w:ascii="Arial" w:hAnsi="Arial" w:cs="Arial"/>
        </w:rPr>
      </w:pPr>
      <w:r w:rsidRPr="005D1BEE">
        <w:rPr>
          <w:rFonts w:ascii="Arial" w:hAnsi="Arial" w:cs="Arial"/>
        </w:rPr>
        <w:tab/>
        <w:t xml:space="preserve">d) Challenge agents, cioè sostanze utilizzate per produrre reazioni fisiologiche necessarie alla </w:t>
      </w:r>
      <w:r>
        <w:rPr>
          <w:rFonts w:ascii="Arial" w:hAnsi="Arial" w:cs="Arial"/>
        </w:rPr>
        <w:tab/>
        <w:t xml:space="preserve">  </w:t>
      </w:r>
    </w:p>
    <w:p w14:paraId="6DE2AFBC" w14:textId="77777777" w:rsidR="00BC781C" w:rsidRPr="005D1BEE" w:rsidRDefault="00BC781C" w:rsidP="00BC78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5D1BEE">
        <w:rPr>
          <w:rFonts w:ascii="Arial" w:hAnsi="Arial" w:cs="Arial"/>
        </w:rPr>
        <w:t xml:space="preserve">realizzazione della sperimentazione,  purché di uso consolidato nella prassi clinica. </w:t>
      </w:r>
    </w:p>
    <w:p w14:paraId="2C7CC20C" w14:textId="77777777" w:rsidR="00BC781C" w:rsidRPr="00D52AF1" w:rsidRDefault="00BC781C" w:rsidP="00BC781C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BC781C" w:rsidRPr="00D52AF1" w14:paraId="5F2209E2" w14:textId="77777777" w:rsidTr="006E5B36">
        <w:trPr>
          <w:jc w:val="center"/>
        </w:trPr>
        <w:tc>
          <w:tcPr>
            <w:tcW w:w="4889" w:type="dxa"/>
            <w:shd w:val="clear" w:color="auto" w:fill="C0C0C0"/>
          </w:tcPr>
          <w:p w14:paraId="492D1ED9" w14:textId="77777777" w:rsidR="00BC781C" w:rsidRPr="00D52AF1" w:rsidRDefault="00BC781C" w:rsidP="006E5B36">
            <w:pPr>
              <w:tabs>
                <w:tab w:val="left" w:pos="168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52AF1">
              <w:rPr>
                <w:rFonts w:ascii="Calibri" w:hAnsi="Calibri"/>
                <w:b/>
                <w:sz w:val="22"/>
                <w:szCs w:val="22"/>
              </w:rPr>
              <w:t>Medicinali non oggetto di sperimentazione</w:t>
            </w:r>
          </w:p>
        </w:tc>
        <w:tc>
          <w:tcPr>
            <w:tcW w:w="4889" w:type="dxa"/>
            <w:shd w:val="clear" w:color="auto" w:fill="CCFFFF"/>
          </w:tcPr>
          <w:p w14:paraId="63055886" w14:textId="77777777" w:rsidR="00BC781C" w:rsidRPr="00D52AF1" w:rsidRDefault="00BC781C" w:rsidP="006E5B36">
            <w:pPr>
              <w:tabs>
                <w:tab w:val="left" w:pos="168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52AF1">
              <w:rPr>
                <w:rFonts w:ascii="Calibri" w:hAnsi="Calibri"/>
                <w:b/>
                <w:sz w:val="22"/>
                <w:szCs w:val="22"/>
              </w:rPr>
              <w:t>Codice modalità copertura oneri finanziari  (scegliere tra A-B-C-D)</w:t>
            </w:r>
          </w:p>
        </w:tc>
      </w:tr>
      <w:tr w:rsidR="00BC781C" w:rsidRPr="00D52AF1" w14:paraId="7E4183E6" w14:textId="77777777" w:rsidTr="006E5B36">
        <w:trPr>
          <w:jc w:val="center"/>
        </w:trPr>
        <w:tc>
          <w:tcPr>
            <w:tcW w:w="4889" w:type="dxa"/>
          </w:tcPr>
          <w:p w14:paraId="37E210F2" w14:textId="77777777" w:rsidR="00BC781C" w:rsidRPr="00D52AF1" w:rsidRDefault="00BC781C" w:rsidP="006E5B36">
            <w:pPr>
              <w:tabs>
                <w:tab w:val="left" w:pos="1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52AF1">
              <w:rPr>
                <w:rFonts w:ascii="Calibri" w:hAnsi="Calibri"/>
                <w:b/>
                <w:sz w:val="22"/>
                <w:szCs w:val="22"/>
              </w:rPr>
              <w:lastRenderedPageBreak/>
              <w:t>1…</w:t>
            </w:r>
          </w:p>
        </w:tc>
        <w:tc>
          <w:tcPr>
            <w:tcW w:w="4889" w:type="dxa"/>
          </w:tcPr>
          <w:p w14:paraId="76B0F8B1" w14:textId="77777777" w:rsidR="00BC781C" w:rsidRPr="00D52AF1" w:rsidRDefault="00BC781C" w:rsidP="006E5B36">
            <w:pPr>
              <w:tabs>
                <w:tab w:val="left" w:pos="168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C781C" w:rsidRPr="00D52AF1" w14:paraId="2ECCC402" w14:textId="77777777" w:rsidTr="006E5B36">
        <w:trPr>
          <w:jc w:val="center"/>
        </w:trPr>
        <w:tc>
          <w:tcPr>
            <w:tcW w:w="4889" w:type="dxa"/>
          </w:tcPr>
          <w:p w14:paraId="326E1A72" w14:textId="77777777" w:rsidR="00BC781C" w:rsidRPr="00D52AF1" w:rsidRDefault="00BC781C" w:rsidP="006E5B36">
            <w:pPr>
              <w:tabs>
                <w:tab w:val="left" w:pos="1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52AF1">
              <w:rPr>
                <w:rFonts w:ascii="Calibri" w:hAnsi="Calibri"/>
                <w:b/>
                <w:sz w:val="22"/>
                <w:szCs w:val="22"/>
              </w:rPr>
              <w:t>2…</w:t>
            </w:r>
          </w:p>
        </w:tc>
        <w:tc>
          <w:tcPr>
            <w:tcW w:w="4889" w:type="dxa"/>
          </w:tcPr>
          <w:p w14:paraId="44F9660C" w14:textId="77777777" w:rsidR="00BC781C" w:rsidRPr="00D52AF1" w:rsidRDefault="00BC781C" w:rsidP="006E5B36">
            <w:pPr>
              <w:tabs>
                <w:tab w:val="left" w:pos="168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C781C" w:rsidRPr="00D52AF1" w14:paraId="4EE3B361" w14:textId="77777777" w:rsidTr="006E5B36">
        <w:trPr>
          <w:jc w:val="center"/>
        </w:trPr>
        <w:tc>
          <w:tcPr>
            <w:tcW w:w="4889" w:type="dxa"/>
          </w:tcPr>
          <w:p w14:paraId="00885EEA" w14:textId="77777777" w:rsidR="00BC781C" w:rsidRPr="00D52AF1" w:rsidRDefault="00BC781C" w:rsidP="006E5B36">
            <w:pPr>
              <w:tabs>
                <w:tab w:val="left" w:pos="1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52AF1">
              <w:rPr>
                <w:rFonts w:ascii="Calibri" w:hAnsi="Calibri"/>
                <w:b/>
                <w:sz w:val="22"/>
                <w:szCs w:val="22"/>
              </w:rPr>
              <w:t>3…</w:t>
            </w:r>
          </w:p>
        </w:tc>
        <w:tc>
          <w:tcPr>
            <w:tcW w:w="4889" w:type="dxa"/>
          </w:tcPr>
          <w:p w14:paraId="0AADF6DA" w14:textId="77777777" w:rsidR="00BC781C" w:rsidRPr="00D52AF1" w:rsidRDefault="00BC781C" w:rsidP="006E5B36">
            <w:pPr>
              <w:tabs>
                <w:tab w:val="left" w:pos="168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10657FB3" w14:textId="77777777" w:rsidR="00BC781C" w:rsidRPr="00D52AF1" w:rsidRDefault="00BC781C" w:rsidP="00BC781C">
      <w:pPr>
        <w:rPr>
          <w:rFonts w:ascii="Calibri" w:hAnsi="Calibri"/>
          <w:b/>
          <w:sz w:val="22"/>
          <w:szCs w:val="22"/>
        </w:rPr>
      </w:pPr>
    </w:p>
    <w:p w14:paraId="20E09D97" w14:textId="77777777" w:rsidR="00BC781C" w:rsidRPr="0082310C" w:rsidRDefault="00BC781C" w:rsidP="00BC78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sz w:val="18"/>
          <w:szCs w:val="18"/>
        </w:rPr>
      </w:pPr>
      <w:r w:rsidRPr="0082310C">
        <w:rPr>
          <w:rFonts w:ascii="Calibri" w:hAnsi="Calibri"/>
          <w:b/>
          <w:bCs/>
          <w:sz w:val="18"/>
          <w:szCs w:val="18"/>
        </w:rPr>
        <w:t xml:space="preserve">A = </w:t>
      </w:r>
      <w:r w:rsidRPr="0082310C">
        <w:rPr>
          <w:rFonts w:ascii="Calibri" w:hAnsi="Calibri"/>
          <w:sz w:val="18"/>
          <w:szCs w:val="18"/>
        </w:rPr>
        <w:t xml:space="preserve">fornito direttamente da terzi:  </w:t>
      </w:r>
      <w:r w:rsidRPr="0082310C">
        <w:rPr>
          <w:rFonts w:ascii="Calibri" w:hAnsi="Calibri"/>
          <w:i/>
          <w:sz w:val="18"/>
          <w:szCs w:val="18"/>
        </w:rPr>
        <w:t>specificare se Azienda farmaceutica o Ente senza fini di lucro.</w:t>
      </w:r>
    </w:p>
    <w:p w14:paraId="640A8019" w14:textId="77777777" w:rsidR="00BC781C" w:rsidRDefault="00BC781C" w:rsidP="00BC78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</w:rPr>
      </w:pPr>
      <w:r w:rsidRPr="0082310C">
        <w:rPr>
          <w:rFonts w:ascii="Calibri" w:hAnsi="Calibri"/>
          <w:b/>
          <w:bCs/>
          <w:sz w:val="18"/>
          <w:szCs w:val="18"/>
        </w:rPr>
        <w:t xml:space="preserve">B = </w:t>
      </w:r>
      <w:r w:rsidRPr="0082310C">
        <w:rPr>
          <w:rFonts w:ascii="Calibri" w:hAnsi="Calibri"/>
          <w:sz w:val="18"/>
          <w:szCs w:val="18"/>
        </w:rPr>
        <w:t xml:space="preserve">acquistato con fondi </w:t>
      </w:r>
      <w:r>
        <w:rPr>
          <w:rFonts w:ascii="Calibri" w:hAnsi="Calibri"/>
          <w:sz w:val="18"/>
          <w:szCs w:val="18"/>
        </w:rPr>
        <w:t xml:space="preserve">del Promotore e/o della struttura richiedente </w:t>
      </w:r>
      <w:r w:rsidRPr="0082310C">
        <w:rPr>
          <w:rFonts w:ascii="Calibri" w:hAnsi="Calibri"/>
          <w:sz w:val="18"/>
          <w:szCs w:val="18"/>
        </w:rPr>
        <w:t>(</w:t>
      </w:r>
      <w:r w:rsidRPr="0082310C">
        <w:rPr>
          <w:rFonts w:ascii="Calibri" w:hAnsi="Calibri"/>
          <w:i/>
          <w:sz w:val="18"/>
          <w:szCs w:val="18"/>
        </w:rPr>
        <w:t xml:space="preserve">specificare la natura di tali fondi: </w:t>
      </w:r>
      <w:r>
        <w:rPr>
          <w:rFonts w:ascii="Calibri" w:hAnsi="Calibri"/>
          <w:i/>
          <w:sz w:val="18"/>
          <w:szCs w:val="18"/>
        </w:rPr>
        <w:t>es. fondi specifici di ricerca; fondi propri del proponente;  finanziamento da terzi come Enti no-profit, Aziende Farmaceutiche con apposito contratto</w:t>
      </w:r>
      <w:r w:rsidRPr="0082310C">
        <w:rPr>
          <w:rFonts w:ascii="Calibri" w:hAnsi="Calibri"/>
          <w:sz w:val="18"/>
          <w:szCs w:val="18"/>
        </w:rPr>
        <w:t>)</w:t>
      </w:r>
    </w:p>
    <w:p w14:paraId="01E11B8C" w14:textId="77777777" w:rsidR="00BC781C" w:rsidRPr="008E19B6" w:rsidRDefault="00BC781C" w:rsidP="00BC78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6"/>
          <w:szCs w:val="16"/>
        </w:rPr>
      </w:pPr>
    </w:p>
    <w:p w14:paraId="33EA82E2" w14:textId="77777777" w:rsidR="00BC781C" w:rsidRPr="00B147F2" w:rsidRDefault="00BC781C" w:rsidP="00BC78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C</w:t>
      </w:r>
      <w:r w:rsidRPr="0082310C">
        <w:rPr>
          <w:rFonts w:ascii="Calibri" w:hAnsi="Calibri"/>
          <w:b/>
          <w:bCs/>
          <w:sz w:val="18"/>
          <w:szCs w:val="18"/>
        </w:rPr>
        <w:t xml:space="preserve"> = </w:t>
      </w:r>
      <w:r>
        <w:rPr>
          <w:rFonts w:ascii="Calibri" w:hAnsi="Calibri"/>
          <w:sz w:val="18"/>
          <w:szCs w:val="18"/>
        </w:rPr>
        <w:t>le relative spese NON hanno copertura finanziaria da terzi e si propongono in carico all’AOU/SSN (</w:t>
      </w:r>
      <w:r>
        <w:rPr>
          <w:rFonts w:ascii="Calibri" w:hAnsi="Calibri"/>
          <w:i/>
          <w:sz w:val="18"/>
          <w:szCs w:val="18"/>
        </w:rPr>
        <w:t>con fondo di ricerca</w:t>
      </w:r>
      <w:r w:rsidRPr="00B147F2">
        <w:rPr>
          <w:rFonts w:ascii="Calibri" w:hAnsi="Calibri"/>
          <w:i/>
          <w:sz w:val="18"/>
          <w:szCs w:val="18"/>
        </w:rPr>
        <w:t xml:space="preserve"> ad hoc</w:t>
      </w:r>
      <w:r>
        <w:rPr>
          <w:rFonts w:ascii="Calibri" w:hAnsi="Calibri"/>
          <w:i/>
          <w:sz w:val="18"/>
          <w:szCs w:val="18"/>
        </w:rPr>
        <w:t>, se predisposto)</w:t>
      </w:r>
    </w:p>
    <w:p w14:paraId="46ABD459" w14:textId="77777777" w:rsidR="00BC781C" w:rsidRPr="008E19B6" w:rsidRDefault="00BC781C" w:rsidP="00BC78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6"/>
          <w:szCs w:val="16"/>
        </w:rPr>
      </w:pPr>
    </w:p>
    <w:p w14:paraId="48FE264F" w14:textId="77777777" w:rsidR="00BC781C" w:rsidRDefault="00BC781C" w:rsidP="00BC78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D</w:t>
      </w:r>
      <w:r w:rsidRPr="0082310C">
        <w:rPr>
          <w:rFonts w:ascii="Calibri" w:hAnsi="Calibri"/>
          <w:b/>
          <w:bCs/>
          <w:sz w:val="18"/>
          <w:szCs w:val="18"/>
        </w:rPr>
        <w:t xml:space="preserve"> = </w:t>
      </w:r>
      <w:r>
        <w:rPr>
          <w:rFonts w:ascii="Calibri" w:hAnsi="Calibri"/>
          <w:sz w:val="18"/>
          <w:szCs w:val="18"/>
        </w:rPr>
        <w:t xml:space="preserve">già </w:t>
      </w:r>
      <w:proofErr w:type="spellStart"/>
      <w:r>
        <w:rPr>
          <w:rFonts w:ascii="Calibri" w:hAnsi="Calibri"/>
          <w:sz w:val="18"/>
          <w:szCs w:val="18"/>
        </w:rPr>
        <w:t>routinariamente</w:t>
      </w:r>
      <w:proofErr w:type="spellEnd"/>
      <w:r>
        <w:rPr>
          <w:rFonts w:ascii="Calibri" w:hAnsi="Calibri"/>
          <w:sz w:val="18"/>
          <w:szCs w:val="18"/>
        </w:rPr>
        <w:t xml:space="preserve"> prescritto</w:t>
      </w:r>
      <w:r w:rsidRPr="0082310C">
        <w:rPr>
          <w:rFonts w:ascii="Calibri" w:hAnsi="Calibri"/>
          <w:sz w:val="18"/>
          <w:szCs w:val="18"/>
        </w:rPr>
        <w:t xml:space="preserve"> per la </w:t>
      </w:r>
      <w:r w:rsidRPr="00407906">
        <w:rPr>
          <w:rFonts w:ascii="Calibri" w:hAnsi="Calibri"/>
          <w:sz w:val="18"/>
          <w:szCs w:val="18"/>
          <w:u w:val="single"/>
        </w:rPr>
        <w:t>stessa indicazione</w:t>
      </w:r>
      <w:r>
        <w:rPr>
          <w:rFonts w:ascii="Calibri" w:hAnsi="Calibri"/>
          <w:sz w:val="18"/>
          <w:szCs w:val="18"/>
        </w:rPr>
        <w:t>, in accordo all’AIC o ad eventuale inclusione nell’elenco della Legge 648/1996.  Per le indicazioni di cui sopra, il farmaco è presente nel PTORS.</w:t>
      </w:r>
    </w:p>
    <w:p w14:paraId="59108595" w14:textId="77777777" w:rsidR="00BC781C" w:rsidRPr="007B7E91" w:rsidRDefault="00BC781C" w:rsidP="00BC78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6"/>
          <w:szCs w:val="16"/>
        </w:rPr>
      </w:pPr>
    </w:p>
    <w:p w14:paraId="69E179A5" w14:textId="77777777" w:rsidR="00BC781C" w:rsidRPr="00D52AF1" w:rsidRDefault="00BC781C" w:rsidP="00BC781C">
      <w:pPr>
        <w:jc w:val="both"/>
        <w:rPr>
          <w:rFonts w:ascii="Calibri" w:hAnsi="Calibri"/>
          <w:sz w:val="22"/>
          <w:szCs w:val="22"/>
        </w:rPr>
      </w:pPr>
    </w:p>
    <w:p w14:paraId="0A04AAF4" w14:textId="77777777" w:rsidR="00BC781C" w:rsidRDefault="00BC781C" w:rsidP="00BC781C">
      <w:pPr>
        <w:jc w:val="both"/>
        <w:rPr>
          <w:rFonts w:ascii="Calibri" w:hAnsi="Calibri"/>
          <w:b/>
          <w:sz w:val="22"/>
          <w:szCs w:val="22"/>
        </w:rPr>
      </w:pPr>
    </w:p>
    <w:p w14:paraId="701EF75A" w14:textId="77777777" w:rsidR="00BC781C" w:rsidRPr="008F5D43" w:rsidRDefault="00BC781C" w:rsidP="00BC781C">
      <w:pPr>
        <w:jc w:val="both"/>
        <w:rPr>
          <w:rFonts w:ascii="Calibri" w:hAnsi="Calibri"/>
          <w:b/>
          <w:sz w:val="24"/>
          <w:szCs w:val="24"/>
        </w:rPr>
      </w:pPr>
      <w:r w:rsidRPr="008F5D43">
        <w:rPr>
          <w:rFonts w:ascii="Calibri" w:hAnsi="Calibri"/>
          <w:b/>
          <w:sz w:val="24"/>
          <w:szCs w:val="24"/>
        </w:rPr>
        <w:t>2.   Esami strumentali/Esami di laboratorio previsti dal protocollo</w:t>
      </w:r>
    </w:p>
    <w:p w14:paraId="6F04380C" w14:textId="77777777" w:rsidR="00BC781C" w:rsidRPr="008E19B6" w:rsidRDefault="00BC781C" w:rsidP="00BC781C">
      <w:pPr>
        <w:jc w:val="both"/>
        <w:rPr>
          <w:rFonts w:ascii="Calibri" w:hAnsi="Calibri"/>
          <w:b/>
          <w:sz w:val="16"/>
          <w:szCs w:val="16"/>
        </w:rPr>
      </w:pPr>
    </w:p>
    <w:p w14:paraId="0FE7040C" w14:textId="77777777" w:rsidR="00BC781C" w:rsidRPr="00D52AF1" w:rsidRDefault="00BC781C" w:rsidP="00BC781C">
      <w:pPr>
        <w:jc w:val="both"/>
        <w:rPr>
          <w:rFonts w:ascii="Calibri" w:hAnsi="Calibri"/>
          <w:sz w:val="22"/>
          <w:szCs w:val="22"/>
        </w:rPr>
      </w:pPr>
      <w:r w:rsidRPr="00D52AF1">
        <w:rPr>
          <w:rFonts w:ascii="Calibri" w:hAnsi="Calibri"/>
          <w:sz w:val="22"/>
          <w:szCs w:val="22"/>
        </w:rPr>
        <w:t xml:space="preserve">La sperimentazione prevede prestazioni/esami strumentali/esami di laboratorio </w:t>
      </w:r>
      <w:r w:rsidRPr="007B7E91">
        <w:rPr>
          <w:rFonts w:ascii="Calibri" w:hAnsi="Calibri"/>
          <w:b/>
          <w:sz w:val="22"/>
          <w:szCs w:val="22"/>
        </w:rPr>
        <w:t>aggiuntivi</w:t>
      </w:r>
      <w:r w:rsidRPr="007B7E91">
        <w:rPr>
          <w:rFonts w:ascii="Calibri" w:hAnsi="Calibri"/>
          <w:sz w:val="22"/>
          <w:szCs w:val="22"/>
        </w:rPr>
        <w:t xml:space="preserve"> </w:t>
      </w:r>
      <w:r w:rsidRPr="00D52AF1">
        <w:rPr>
          <w:rFonts w:ascii="Calibri" w:hAnsi="Calibri"/>
          <w:sz w:val="22"/>
          <w:szCs w:val="22"/>
        </w:rPr>
        <w:t xml:space="preserve">rispetto alla comune pratica clinica per i pazienti arruolati nello studio in oggetto? </w:t>
      </w:r>
    </w:p>
    <w:p w14:paraId="2C92F230" w14:textId="77777777" w:rsidR="00BC781C" w:rsidRPr="00D52AF1" w:rsidRDefault="00BC781C" w:rsidP="00BC781C">
      <w:pPr>
        <w:jc w:val="both"/>
        <w:rPr>
          <w:rFonts w:ascii="Calibri" w:hAnsi="Calibri"/>
          <w:b/>
          <w:sz w:val="22"/>
          <w:szCs w:val="22"/>
        </w:rPr>
      </w:pPr>
    </w:p>
    <w:p w14:paraId="1C61ED43" w14:textId="77777777" w:rsidR="00BC781C" w:rsidRPr="00D52AF1" w:rsidRDefault="00F55CCC" w:rsidP="00BC781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pict w14:anchorId="19B4CD52">
          <v:rect id="Rettangolo 2" o:spid="_x0000_s1026" style="position:absolute;left:0;text-align:left;margin-left:306pt;margin-top:1.5pt;width:13pt;height:1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"/>
        </w:pict>
      </w:r>
      <w:r>
        <w:rPr>
          <w:rFonts w:ascii="Calibri" w:hAnsi="Calibri"/>
          <w:b/>
          <w:noProof/>
          <w:sz w:val="22"/>
          <w:szCs w:val="22"/>
        </w:rPr>
        <w:pict w14:anchorId="48357657">
          <v:rect id="Rettangolo 1" o:spid="_x0000_s1027" style="position:absolute;left:0;text-align:left;margin-left:225pt;margin-top:1.5pt;width:13pt;height:1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"/>
        </w:pict>
      </w:r>
      <w:r w:rsidR="00BC781C" w:rsidRPr="00D52AF1">
        <w:rPr>
          <w:rFonts w:ascii="Calibri" w:hAnsi="Calibri"/>
          <w:b/>
          <w:sz w:val="22"/>
          <w:szCs w:val="22"/>
        </w:rPr>
        <w:t>SÌ                            NO</w:t>
      </w:r>
    </w:p>
    <w:p w14:paraId="73D7E44D" w14:textId="77777777" w:rsidR="00BC781C" w:rsidRPr="00D52AF1" w:rsidRDefault="00BC781C" w:rsidP="00BC781C">
      <w:pPr>
        <w:pStyle w:val="Corpodeltesto2"/>
        <w:spacing w:line="240" w:lineRule="auto"/>
        <w:rPr>
          <w:rFonts w:ascii="Calibri" w:hAnsi="Calibri"/>
          <w:iCs/>
        </w:rPr>
      </w:pPr>
    </w:p>
    <w:p w14:paraId="3C5E4A52" w14:textId="77777777" w:rsidR="00BC781C" w:rsidRPr="00D52AF1" w:rsidRDefault="00BC781C" w:rsidP="00BC781C">
      <w:pPr>
        <w:pStyle w:val="Corpodeltesto2"/>
        <w:spacing w:line="240" w:lineRule="auto"/>
        <w:rPr>
          <w:rFonts w:ascii="Calibri" w:hAnsi="Calibri"/>
          <w:bCs/>
          <w:iCs/>
        </w:rPr>
      </w:pPr>
      <w:r w:rsidRPr="00D52AF1">
        <w:rPr>
          <w:rFonts w:ascii="Calibri" w:hAnsi="Calibri"/>
          <w:iCs/>
        </w:rPr>
        <w:t xml:space="preserve">Se la sperimentazione prevede </w:t>
      </w:r>
      <w:r w:rsidRPr="00D52AF1">
        <w:rPr>
          <w:rFonts w:ascii="Calibri" w:hAnsi="Calibri"/>
        </w:rPr>
        <w:t xml:space="preserve">prestazioni/esami strumentali/esami di laboratorio </w:t>
      </w:r>
      <w:r w:rsidRPr="00AC4901">
        <w:rPr>
          <w:rFonts w:ascii="Calibri" w:hAnsi="Calibri"/>
          <w:b/>
        </w:rPr>
        <w:t>aggiuntivi</w:t>
      </w:r>
      <w:r w:rsidRPr="00D52AF1">
        <w:rPr>
          <w:rFonts w:ascii="Calibri" w:hAnsi="Calibri"/>
        </w:rPr>
        <w:t>,</w:t>
      </w:r>
      <w:r w:rsidRPr="00D52AF1">
        <w:rPr>
          <w:rFonts w:ascii="Calibri" w:hAnsi="Calibri"/>
          <w:iCs/>
        </w:rPr>
        <w:t xml:space="preserve"> riportare le prestazioni</w:t>
      </w:r>
      <w:r w:rsidRPr="00D52AF1">
        <w:rPr>
          <w:rFonts w:ascii="Calibri" w:hAnsi="Calibri"/>
          <w:bCs/>
          <w:iCs/>
        </w:rPr>
        <w:t xml:space="preserve"> (comprese le visite) </w:t>
      </w:r>
      <w:r w:rsidRPr="007B7E91">
        <w:rPr>
          <w:rFonts w:ascii="Calibri" w:hAnsi="Calibri"/>
          <w:b/>
          <w:bCs/>
          <w:iCs/>
        </w:rPr>
        <w:t xml:space="preserve">che </w:t>
      </w:r>
      <w:r w:rsidRPr="007B7E91">
        <w:rPr>
          <w:rFonts w:ascii="Calibri" w:hAnsi="Calibri"/>
          <w:b/>
          <w:iCs/>
        </w:rPr>
        <w:t xml:space="preserve">non fanno parte </w:t>
      </w:r>
      <w:r w:rsidRPr="007B7E91">
        <w:rPr>
          <w:rFonts w:ascii="Calibri" w:hAnsi="Calibri"/>
          <w:b/>
          <w:bCs/>
          <w:iCs/>
        </w:rPr>
        <w:t>di un normale follow-up o comunque di una normale pratica clinica</w:t>
      </w:r>
      <w:r w:rsidRPr="00D52AF1">
        <w:rPr>
          <w:rFonts w:ascii="Calibri" w:hAnsi="Calibri"/>
          <w:bCs/>
          <w:iCs/>
        </w:rPr>
        <w:t xml:space="preserve"> per la patologia in studio, ma sono eseguite (</w:t>
      </w:r>
      <w:r w:rsidRPr="00314EEE">
        <w:rPr>
          <w:rFonts w:ascii="Calibri" w:hAnsi="Calibri"/>
          <w:b/>
          <w:bCs/>
          <w:iCs/>
        </w:rPr>
        <w:t>sia come tipologia</w:t>
      </w:r>
      <w:r w:rsidRPr="00D52AF1">
        <w:rPr>
          <w:rFonts w:ascii="Calibri" w:hAnsi="Calibri"/>
          <w:bCs/>
          <w:iCs/>
        </w:rPr>
        <w:t xml:space="preserve"> della prestazione </w:t>
      </w:r>
      <w:r w:rsidRPr="00314EEE">
        <w:rPr>
          <w:rFonts w:ascii="Calibri" w:hAnsi="Calibri"/>
          <w:b/>
          <w:bCs/>
          <w:iCs/>
        </w:rPr>
        <w:t>o come sua</w:t>
      </w:r>
      <w:r w:rsidRPr="00D52AF1">
        <w:rPr>
          <w:rFonts w:ascii="Calibri" w:hAnsi="Calibri"/>
          <w:bCs/>
          <w:iCs/>
        </w:rPr>
        <w:t xml:space="preserve"> </w:t>
      </w:r>
      <w:r w:rsidRPr="00314EEE">
        <w:rPr>
          <w:rFonts w:ascii="Calibri" w:hAnsi="Calibri"/>
          <w:b/>
          <w:bCs/>
          <w:iCs/>
        </w:rPr>
        <w:t>frequenza</w:t>
      </w:r>
      <w:r w:rsidRPr="00D52AF1">
        <w:rPr>
          <w:rFonts w:ascii="Calibri" w:hAnsi="Calibri"/>
          <w:bCs/>
          <w:iCs/>
        </w:rPr>
        <w:t>) ai fini specifici dello studio. Per ogni prestazione elencata, specificare in quale categoria rientra la copertura del costo.</w:t>
      </w:r>
    </w:p>
    <w:p w14:paraId="0855F872" w14:textId="77777777" w:rsidR="00BC781C" w:rsidRPr="00D52AF1" w:rsidRDefault="00BC781C" w:rsidP="00BC781C">
      <w:pPr>
        <w:jc w:val="center"/>
        <w:rPr>
          <w:rFonts w:ascii="Calibri" w:hAnsi="Calibri"/>
          <w:sz w:val="22"/>
          <w:szCs w:val="22"/>
        </w:rPr>
      </w:pPr>
    </w:p>
    <w:tbl>
      <w:tblPr>
        <w:tblW w:w="9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3"/>
        <w:gridCol w:w="3751"/>
      </w:tblGrid>
      <w:tr w:rsidR="00BC781C" w:rsidRPr="00D52AF1" w14:paraId="1F7CFC0F" w14:textId="77777777" w:rsidTr="006E5B36">
        <w:trPr>
          <w:jc w:val="center"/>
        </w:trPr>
        <w:tc>
          <w:tcPr>
            <w:tcW w:w="5273" w:type="dxa"/>
            <w:shd w:val="clear" w:color="auto" w:fill="C0C0C0"/>
          </w:tcPr>
          <w:p w14:paraId="6528D9EB" w14:textId="77777777" w:rsidR="00BC781C" w:rsidRPr="00D52AF1" w:rsidRDefault="00BC781C" w:rsidP="006E5B36">
            <w:pPr>
              <w:tabs>
                <w:tab w:val="left" w:pos="168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52AF1">
              <w:rPr>
                <w:rFonts w:ascii="Calibri" w:hAnsi="Calibri"/>
                <w:b/>
                <w:sz w:val="22"/>
                <w:szCs w:val="22"/>
              </w:rPr>
              <w:t>Prestazione / Esami</w:t>
            </w:r>
          </w:p>
        </w:tc>
        <w:tc>
          <w:tcPr>
            <w:tcW w:w="3751" w:type="dxa"/>
            <w:shd w:val="clear" w:color="auto" w:fill="CCFFFF"/>
          </w:tcPr>
          <w:p w14:paraId="6B3D0886" w14:textId="77777777" w:rsidR="00BC781C" w:rsidRPr="00D52AF1" w:rsidRDefault="00BC781C" w:rsidP="006E5B36">
            <w:pPr>
              <w:tabs>
                <w:tab w:val="left" w:pos="168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52AF1">
              <w:rPr>
                <w:rFonts w:ascii="Calibri" w:hAnsi="Calibri"/>
                <w:b/>
                <w:sz w:val="22"/>
                <w:szCs w:val="22"/>
              </w:rPr>
              <w:t>Codice modalità copertura oneri finanziari (scegliere tra A-B-C)</w:t>
            </w:r>
          </w:p>
        </w:tc>
      </w:tr>
      <w:tr w:rsidR="00BC781C" w:rsidRPr="00D52AF1" w14:paraId="7B2D49C8" w14:textId="77777777" w:rsidTr="006E5B36">
        <w:trPr>
          <w:jc w:val="center"/>
        </w:trPr>
        <w:tc>
          <w:tcPr>
            <w:tcW w:w="5273" w:type="dxa"/>
          </w:tcPr>
          <w:p w14:paraId="18DE9D33" w14:textId="77777777" w:rsidR="00BC781C" w:rsidRPr="00D52AF1" w:rsidRDefault="00BC781C" w:rsidP="006E5B36">
            <w:pPr>
              <w:tabs>
                <w:tab w:val="left" w:pos="1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52AF1">
              <w:rPr>
                <w:rFonts w:ascii="Calibri" w:hAnsi="Calibri"/>
                <w:b/>
                <w:sz w:val="22"/>
                <w:szCs w:val="22"/>
              </w:rPr>
              <w:t>1…</w:t>
            </w:r>
          </w:p>
        </w:tc>
        <w:tc>
          <w:tcPr>
            <w:tcW w:w="3751" w:type="dxa"/>
          </w:tcPr>
          <w:p w14:paraId="2F416786" w14:textId="77777777" w:rsidR="00BC781C" w:rsidRPr="00D52AF1" w:rsidRDefault="00BC781C" w:rsidP="006E5B36">
            <w:pPr>
              <w:tabs>
                <w:tab w:val="left" w:pos="168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C781C" w:rsidRPr="00D52AF1" w14:paraId="7C05189D" w14:textId="77777777" w:rsidTr="006E5B36">
        <w:trPr>
          <w:jc w:val="center"/>
        </w:trPr>
        <w:tc>
          <w:tcPr>
            <w:tcW w:w="5273" w:type="dxa"/>
          </w:tcPr>
          <w:p w14:paraId="13747026" w14:textId="77777777" w:rsidR="00BC781C" w:rsidRPr="00D52AF1" w:rsidRDefault="00BC781C" w:rsidP="006E5B36">
            <w:pPr>
              <w:tabs>
                <w:tab w:val="left" w:pos="1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52AF1">
              <w:rPr>
                <w:rFonts w:ascii="Calibri" w:hAnsi="Calibri"/>
                <w:b/>
                <w:sz w:val="22"/>
                <w:szCs w:val="22"/>
              </w:rPr>
              <w:t>2…</w:t>
            </w:r>
          </w:p>
        </w:tc>
        <w:tc>
          <w:tcPr>
            <w:tcW w:w="3751" w:type="dxa"/>
          </w:tcPr>
          <w:p w14:paraId="74FF2A42" w14:textId="77777777" w:rsidR="00BC781C" w:rsidRPr="00D52AF1" w:rsidRDefault="00BC781C" w:rsidP="006E5B36">
            <w:pPr>
              <w:tabs>
                <w:tab w:val="left" w:pos="168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C781C" w:rsidRPr="00D52AF1" w14:paraId="6F9FE973" w14:textId="77777777" w:rsidTr="006E5B36">
        <w:trPr>
          <w:jc w:val="center"/>
        </w:trPr>
        <w:tc>
          <w:tcPr>
            <w:tcW w:w="5273" w:type="dxa"/>
          </w:tcPr>
          <w:p w14:paraId="6A8E3BF0" w14:textId="77777777" w:rsidR="00BC781C" w:rsidRPr="00D52AF1" w:rsidRDefault="00BC781C" w:rsidP="006E5B36">
            <w:pPr>
              <w:tabs>
                <w:tab w:val="left" w:pos="1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52AF1">
              <w:rPr>
                <w:rFonts w:ascii="Calibri" w:hAnsi="Calibri"/>
                <w:b/>
                <w:sz w:val="22"/>
                <w:szCs w:val="22"/>
              </w:rPr>
              <w:t>3…</w:t>
            </w:r>
          </w:p>
        </w:tc>
        <w:tc>
          <w:tcPr>
            <w:tcW w:w="3751" w:type="dxa"/>
          </w:tcPr>
          <w:p w14:paraId="6D9E5E98" w14:textId="77777777" w:rsidR="00BC781C" w:rsidRPr="00D52AF1" w:rsidRDefault="00BC781C" w:rsidP="006E5B36">
            <w:pPr>
              <w:tabs>
                <w:tab w:val="left" w:pos="168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64CBC0E9" w14:textId="77777777" w:rsidR="00BC781C" w:rsidRPr="00D52AF1" w:rsidRDefault="00BC781C" w:rsidP="00BC781C">
      <w:pPr>
        <w:jc w:val="center"/>
        <w:rPr>
          <w:rFonts w:ascii="Calibri" w:hAnsi="Calibri"/>
          <w:sz w:val="22"/>
          <w:szCs w:val="22"/>
        </w:rPr>
      </w:pPr>
    </w:p>
    <w:p w14:paraId="77B48647" w14:textId="77777777" w:rsidR="00BC781C" w:rsidRPr="007B7E91" w:rsidRDefault="00BC781C" w:rsidP="00BC78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z w:val="18"/>
          <w:szCs w:val="18"/>
        </w:rPr>
      </w:pPr>
      <w:r w:rsidRPr="007B7E91">
        <w:rPr>
          <w:rFonts w:ascii="Calibri" w:hAnsi="Calibri"/>
          <w:b/>
          <w:bCs/>
          <w:sz w:val="18"/>
          <w:szCs w:val="18"/>
        </w:rPr>
        <w:t xml:space="preserve">A = </w:t>
      </w:r>
      <w:r w:rsidRPr="007B7E91">
        <w:rPr>
          <w:rFonts w:ascii="Calibri" w:hAnsi="Calibri"/>
          <w:sz w:val="18"/>
          <w:szCs w:val="18"/>
        </w:rPr>
        <w:t xml:space="preserve">la copertura finanziaria proviene direttamente da terzi:  </w:t>
      </w:r>
      <w:r w:rsidRPr="007B7E91">
        <w:rPr>
          <w:rFonts w:ascii="Calibri" w:hAnsi="Calibri"/>
          <w:i/>
          <w:sz w:val="18"/>
          <w:szCs w:val="18"/>
        </w:rPr>
        <w:t>specificare se Azienda farmaceutica o Ente senza fini di lucro.</w:t>
      </w:r>
    </w:p>
    <w:p w14:paraId="6390579D" w14:textId="77777777" w:rsidR="00BC781C" w:rsidRPr="007B7E91" w:rsidRDefault="00BC781C" w:rsidP="00BC78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6"/>
          <w:szCs w:val="16"/>
        </w:rPr>
      </w:pPr>
    </w:p>
    <w:p w14:paraId="337E0BC3" w14:textId="77777777" w:rsidR="00BC781C" w:rsidRPr="007B7E91" w:rsidRDefault="00BC781C" w:rsidP="00BC78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</w:rPr>
      </w:pPr>
      <w:r w:rsidRPr="007B7E91">
        <w:rPr>
          <w:rFonts w:ascii="Calibri" w:hAnsi="Calibri"/>
          <w:b/>
          <w:bCs/>
          <w:sz w:val="18"/>
          <w:szCs w:val="18"/>
        </w:rPr>
        <w:t xml:space="preserve">B = </w:t>
      </w:r>
      <w:r w:rsidRPr="007B7E91">
        <w:rPr>
          <w:rFonts w:ascii="Calibri" w:hAnsi="Calibri"/>
          <w:sz w:val="18"/>
          <w:szCs w:val="18"/>
        </w:rPr>
        <w:t>la copertura finanziaria è fornita dal Promotore o dalla Struttura richiedente (</w:t>
      </w:r>
      <w:r w:rsidRPr="007B7E91">
        <w:rPr>
          <w:rFonts w:ascii="Calibri" w:hAnsi="Calibri"/>
          <w:i/>
          <w:sz w:val="18"/>
          <w:szCs w:val="18"/>
        </w:rPr>
        <w:t>specificare la natura: es. fondi specifici di ricerca; fondi propri del proponente;  finanziamento da terzi come Enti no-profit, Aziende Farmaceutiche con apposito contratto</w:t>
      </w:r>
      <w:r w:rsidRPr="007B7E91">
        <w:rPr>
          <w:rFonts w:ascii="Calibri" w:hAnsi="Calibri"/>
          <w:sz w:val="18"/>
          <w:szCs w:val="18"/>
        </w:rPr>
        <w:t>)</w:t>
      </w:r>
    </w:p>
    <w:p w14:paraId="0595F6A2" w14:textId="77777777" w:rsidR="00BC781C" w:rsidRPr="007B7E91" w:rsidRDefault="00BC781C" w:rsidP="00BC78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6"/>
          <w:szCs w:val="16"/>
        </w:rPr>
      </w:pPr>
    </w:p>
    <w:p w14:paraId="65236091" w14:textId="77777777" w:rsidR="00BC781C" w:rsidRPr="007B7E91" w:rsidRDefault="00BC781C" w:rsidP="00BC78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z w:val="18"/>
          <w:szCs w:val="18"/>
        </w:rPr>
      </w:pPr>
      <w:r w:rsidRPr="007B7E91">
        <w:rPr>
          <w:rFonts w:ascii="Calibri" w:hAnsi="Calibri"/>
          <w:b/>
          <w:bCs/>
          <w:sz w:val="18"/>
          <w:szCs w:val="18"/>
        </w:rPr>
        <w:t xml:space="preserve">C = </w:t>
      </w:r>
      <w:r w:rsidRPr="007B7E91">
        <w:rPr>
          <w:rFonts w:ascii="Calibri" w:hAnsi="Calibri"/>
          <w:sz w:val="18"/>
          <w:szCs w:val="18"/>
        </w:rPr>
        <w:t>le relative spese NON hanno copertura finanziaria da terzi e si propongono in carico all’AOU/SSN (</w:t>
      </w:r>
      <w:r w:rsidRPr="007B7E91">
        <w:rPr>
          <w:rFonts w:ascii="Calibri" w:hAnsi="Calibri"/>
          <w:i/>
          <w:sz w:val="18"/>
          <w:szCs w:val="18"/>
        </w:rPr>
        <w:t>con fondo di ricerca ad hoc, se predisposto)</w:t>
      </w:r>
    </w:p>
    <w:p w14:paraId="193C91F7" w14:textId="77777777" w:rsidR="00BC781C" w:rsidRPr="00E02B7D" w:rsidRDefault="00BC781C" w:rsidP="00BC78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z w:val="16"/>
          <w:szCs w:val="16"/>
        </w:rPr>
      </w:pPr>
    </w:p>
    <w:p w14:paraId="43B86ACD" w14:textId="77777777" w:rsidR="00BC781C" w:rsidRDefault="00BC781C" w:rsidP="00BC781C"/>
    <w:p w14:paraId="14E60B8C" w14:textId="77777777" w:rsidR="00BC781C" w:rsidRDefault="00BC781C" w:rsidP="00BC781C">
      <w:pPr>
        <w:spacing w:line="480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</w:p>
    <w:p w14:paraId="5855C1DD" w14:textId="77777777" w:rsidR="00BC781C" w:rsidRPr="00000846" w:rsidRDefault="00BC781C" w:rsidP="00BC781C">
      <w:pPr>
        <w:spacing w:line="480" w:lineRule="auto"/>
        <w:jc w:val="center"/>
        <w:rPr>
          <w:rFonts w:ascii="Arial" w:hAnsi="Arial" w:cs="Arial"/>
          <w:b/>
          <w:color w:val="0000FF"/>
        </w:rPr>
      </w:pPr>
      <w:r w:rsidRPr="005D1BEE">
        <w:rPr>
          <w:rFonts w:ascii="Arial" w:hAnsi="Arial" w:cs="Arial"/>
          <w:b/>
          <w:color w:val="0000FF"/>
          <w:sz w:val="24"/>
          <w:szCs w:val="24"/>
        </w:rPr>
        <w:t>SEZIONE 2: Coinvolgimento della Farmacia Ospedaliera</w:t>
      </w:r>
      <w:r w:rsidRPr="00000846">
        <w:rPr>
          <w:rFonts w:ascii="Arial" w:hAnsi="Arial" w:cs="Arial"/>
          <w:b/>
          <w:color w:val="0000FF"/>
        </w:rPr>
        <w:t xml:space="preserve"> (se applicabile)</w:t>
      </w:r>
    </w:p>
    <w:p w14:paraId="6CFB2A7A" w14:textId="77777777" w:rsidR="00BC781C" w:rsidRPr="00000846" w:rsidRDefault="00BC781C" w:rsidP="00BC781C">
      <w:pPr>
        <w:spacing w:line="360" w:lineRule="auto"/>
        <w:jc w:val="both"/>
        <w:rPr>
          <w:rFonts w:ascii="Symbol" w:hAnsi="Symbol"/>
          <w:b/>
          <w:bCs/>
        </w:rPr>
      </w:pPr>
      <w:r w:rsidRPr="00000846">
        <w:rPr>
          <w:rFonts w:ascii="Arial" w:hAnsi="Arial" w:cs="Arial"/>
        </w:rPr>
        <w:t>Lo studio clinico prevede il coinvolgimento diretto della Farmacia Ospedaliera nella preparazione del/i farmaco/i sperimentale/i?</w:t>
      </w:r>
      <w:r w:rsidRPr="00000846">
        <w:rPr>
          <w:rFonts w:ascii="Arial" w:hAnsi="Arial" w:cs="Arial"/>
          <w:b/>
          <w:bCs/>
        </w:rPr>
        <w:tab/>
      </w:r>
      <w:r w:rsidRPr="00000846">
        <w:rPr>
          <w:rFonts w:ascii="Arial" w:hAnsi="Arial" w:cs="Arial"/>
          <w:b/>
          <w:bCs/>
        </w:rPr>
        <w:tab/>
      </w:r>
      <w:r w:rsidRPr="00000846">
        <w:rPr>
          <w:rFonts w:ascii="Arial" w:hAnsi="Arial" w:cs="Arial"/>
          <w:b/>
          <w:bCs/>
        </w:rPr>
        <w:tab/>
        <w:t xml:space="preserve">SÌ </w:t>
      </w:r>
      <w:r w:rsidRPr="00000846">
        <w:rPr>
          <w:rFonts w:ascii="Symbol" w:hAnsi="Symbol"/>
          <w:b/>
          <w:bCs/>
        </w:rPr>
        <w:t></w:t>
      </w:r>
      <w:r w:rsidRPr="00000846">
        <w:rPr>
          <w:rFonts w:ascii="Arial" w:hAnsi="Arial" w:cs="Arial"/>
          <w:b/>
          <w:bCs/>
        </w:rPr>
        <w:tab/>
      </w:r>
      <w:r w:rsidRPr="00000846">
        <w:rPr>
          <w:rFonts w:ascii="Arial" w:hAnsi="Arial" w:cs="Arial"/>
          <w:b/>
          <w:bCs/>
        </w:rPr>
        <w:tab/>
        <w:t xml:space="preserve">NO </w:t>
      </w:r>
      <w:r w:rsidRPr="00000846">
        <w:rPr>
          <w:rFonts w:ascii="Symbol" w:hAnsi="Symbol"/>
          <w:b/>
          <w:bCs/>
        </w:rPr>
        <w:t></w:t>
      </w:r>
    </w:p>
    <w:p w14:paraId="7A997970" w14:textId="77777777" w:rsidR="00BC781C" w:rsidRPr="00000846" w:rsidRDefault="00BC781C" w:rsidP="00BC781C">
      <w:pPr>
        <w:spacing w:line="360" w:lineRule="auto"/>
        <w:jc w:val="both"/>
        <w:rPr>
          <w:rFonts w:ascii="Arial" w:hAnsi="Arial" w:cs="Arial"/>
        </w:rPr>
      </w:pPr>
      <w:r w:rsidRPr="00000846">
        <w:rPr>
          <w:rFonts w:ascii="Arial" w:hAnsi="Arial" w:cs="Arial"/>
          <w:i/>
        </w:rPr>
        <w:t>Se S</w:t>
      </w:r>
      <w:r w:rsidRPr="00000846">
        <w:rPr>
          <w:rFonts w:ascii="Arial" w:hAnsi="Arial" w:cs="Arial"/>
          <w:bCs/>
          <w:i/>
        </w:rPr>
        <w:t>Ì</w:t>
      </w:r>
      <w:r w:rsidRPr="00000846">
        <w:rPr>
          <w:rFonts w:ascii="Arial" w:hAnsi="Arial" w:cs="Arial"/>
          <w:i/>
        </w:rPr>
        <w:t>,</w:t>
      </w:r>
      <w:r w:rsidRPr="00000846">
        <w:rPr>
          <w:rFonts w:ascii="Arial" w:hAnsi="Arial" w:cs="Arial"/>
        </w:rPr>
        <w:t xml:space="preserve"> il coinvolgimento della Farmacia Ospedaliera nell’allestimento delle somministrazioni individuali prevede:</w:t>
      </w:r>
    </w:p>
    <w:p w14:paraId="6CD4A5E9" w14:textId="77777777" w:rsidR="00BC781C" w:rsidRPr="00000846" w:rsidRDefault="00BC781C" w:rsidP="00BC781C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</w:rPr>
      </w:pPr>
      <w:r w:rsidRPr="00000846">
        <w:rPr>
          <w:rFonts w:ascii="Arial" w:hAnsi="Arial" w:cs="Arial"/>
        </w:rPr>
        <w:t>Ricostituzione</w:t>
      </w:r>
    </w:p>
    <w:p w14:paraId="34EDCEF6" w14:textId="77777777" w:rsidR="00BC781C" w:rsidRPr="00000846" w:rsidRDefault="00BC781C" w:rsidP="00BC781C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</w:rPr>
      </w:pPr>
      <w:r w:rsidRPr="00000846">
        <w:rPr>
          <w:rFonts w:ascii="Arial" w:hAnsi="Arial" w:cs="Arial"/>
        </w:rPr>
        <w:t>Diluizione</w:t>
      </w:r>
    </w:p>
    <w:p w14:paraId="22297BD3" w14:textId="77777777" w:rsidR="00BC781C" w:rsidRDefault="00BC781C" w:rsidP="00BC781C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</w:rPr>
      </w:pPr>
      <w:r w:rsidRPr="00000846">
        <w:rPr>
          <w:rFonts w:ascii="Arial" w:hAnsi="Arial" w:cs="Arial"/>
        </w:rPr>
        <w:t>Confezionamento</w:t>
      </w:r>
    </w:p>
    <w:p w14:paraId="2C8019EE" w14:textId="77777777" w:rsidR="00BC781C" w:rsidRDefault="00BC781C" w:rsidP="00BC781C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Etichettatura</w:t>
      </w:r>
    </w:p>
    <w:p w14:paraId="496F95DA" w14:textId="77777777" w:rsidR="00BC781C" w:rsidRDefault="00BC781C" w:rsidP="00BC781C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Ricezione, registrazione, idonea conservazione e dispensazione al centro sperimentale</w:t>
      </w:r>
    </w:p>
    <w:p w14:paraId="58D4B698" w14:textId="77777777" w:rsidR="00BC781C" w:rsidRDefault="00BC781C" w:rsidP="00BC781C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</w:rPr>
      </w:pPr>
      <w:r w:rsidRPr="00000846">
        <w:rPr>
          <w:rFonts w:ascii="Arial" w:hAnsi="Arial" w:cs="Arial"/>
        </w:rPr>
        <w:t>Altro………</w:t>
      </w:r>
      <w:r>
        <w:rPr>
          <w:rFonts w:ascii="Arial" w:hAnsi="Arial" w:cs="Arial"/>
        </w:rPr>
        <w:t>.....</w:t>
      </w:r>
      <w:r w:rsidRPr="00000846">
        <w:rPr>
          <w:rFonts w:ascii="Arial" w:hAnsi="Arial" w:cs="Arial"/>
        </w:rPr>
        <w:t>.</w:t>
      </w:r>
      <w:r>
        <w:rPr>
          <w:rFonts w:ascii="Arial" w:hAnsi="Arial" w:cs="Arial"/>
        </w:rPr>
        <w:br w:type="page"/>
      </w:r>
    </w:p>
    <w:p w14:paraId="736DBC5C" w14:textId="77777777" w:rsidR="00BC781C" w:rsidRPr="005D1BEE" w:rsidRDefault="00BC781C" w:rsidP="00BC781C">
      <w:pPr>
        <w:spacing w:line="480" w:lineRule="auto"/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5D1BEE">
        <w:rPr>
          <w:rFonts w:ascii="Arial" w:hAnsi="Arial" w:cs="Arial"/>
          <w:b/>
          <w:color w:val="0000FF"/>
          <w:sz w:val="24"/>
          <w:szCs w:val="24"/>
        </w:rPr>
        <w:lastRenderedPageBreak/>
        <w:t xml:space="preserve">Sezione 3: </w:t>
      </w:r>
      <w:r w:rsidRPr="005D1BEE">
        <w:rPr>
          <w:rFonts w:ascii="Arial" w:hAnsi="Arial" w:cs="Arial"/>
          <w:b/>
          <w:color w:val="0000FF"/>
          <w:sz w:val="24"/>
          <w:szCs w:val="24"/>
        </w:rPr>
        <w:tab/>
        <w:t>Assunzione di responsabilità a cura dello Sperimentatore Principale</w:t>
      </w:r>
    </w:p>
    <w:p w14:paraId="53DFF8C7" w14:textId="77777777" w:rsidR="00BC781C" w:rsidRPr="008F5D43" w:rsidRDefault="00BC781C" w:rsidP="00BC781C">
      <w:pPr>
        <w:spacing w:line="360" w:lineRule="auto"/>
        <w:jc w:val="both"/>
        <w:rPr>
          <w:rFonts w:ascii="Calibri" w:hAnsi="Calibri" w:cs="Arial"/>
          <w:b/>
          <w:sz w:val="24"/>
          <w:szCs w:val="24"/>
        </w:rPr>
      </w:pPr>
      <w:r w:rsidRPr="008F5D43">
        <w:rPr>
          <w:rFonts w:ascii="Calibri" w:hAnsi="Calibri" w:cs="Arial"/>
          <w:b/>
          <w:sz w:val="24"/>
          <w:szCs w:val="24"/>
        </w:rPr>
        <w:t>Il sottoscritto Sperimentatore Responsabile dichiara, sotto la propria responsabilità, che:</w:t>
      </w:r>
    </w:p>
    <w:p w14:paraId="5257BEBD" w14:textId="77777777" w:rsidR="00BC781C" w:rsidRPr="005D3D5A" w:rsidRDefault="00BC781C" w:rsidP="00BC781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5D3D5A">
        <w:rPr>
          <w:rFonts w:ascii="Arial" w:hAnsi="Arial" w:cs="Arial"/>
        </w:rPr>
        <w:t>visti i criteri per l’arruolamento dei pazienti previsti dal presente protocollo, essi non confliggono con i criteri di arruolamento di altri protocolli a</w:t>
      </w:r>
      <w:r w:rsidR="001D78BC">
        <w:rPr>
          <w:rFonts w:ascii="Arial" w:hAnsi="Arial" w:cs="Arial"/>
        </w:rPr>
        <w:t>ttivati presso l’IRCCS Centro Neurolesi “Bonino-</w:t>
      </w:r>
      <w:proofErr w:type="spellStart"/>
      <w:r w:rsidR="001D78BC">
        <w:rPr>
          <w:rFonts w:ascii="Arial" w:hAnsi="Arial" w:cs="Arial"/>
        </w:rPr>
        <w:t>Pulejo</w:t>
      </w:r>
      <w:proofErr w:type="spellEnd"/>
      <w:r w:rsidR="001D78BC">
        <w:rPr>
          <w:rFonts w:ascii="Arial" w:hAnsi="Arial" w:cs="Arial"/>
        </w:rPr>
        <w:t>”</w:t>
      </w:r>
      <w:r w:rsidRPr="005D3D5A">
        <w:rPr>
          <w:rFonts w:ascii="Arial" w:hAnsi="Arial" w:cs="Arial"/>
        </w:rPr>
        <w:t>;</w:t>
      </w:r>
    </w:p>
    <w:p w14:paraId="0B3D2757" w14:textId="77777777" w:rsidR="00BC781C" w:rsidRPr="005D3D5A" w:rsidRDefault="00BC781C" w:rsidP="00BC781C">
      <w:pPr>
        <w:jc w:val="both"/>
        <w:rPr>
          <w:rFonts w:ascii="Arial" w:hAnsi="Arial" w:cs="Arial"/>
          <w:sz w:val="16"/>
          <w:szCs w:val="16"/>
        </w:rPr>
      </w:pPr>
    </w:p>
    <w:p w14:paraId="441ADD71" w14:textId="77777777" w:rsidR="00BC781C" w:rsidRPr="005D3D5A" w:rsidRDefault="00BC781C" w:rsidP="00BC781C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5D3D5A">
        <w:rPr>
          <w:rFonts w:ascii="Arial" w:hAnsi="Arial" w:cs="Arial"/>
        </w:rPr>
        <w:t>il personale coinvolto (co-sperimentatore e collaboratori) è competente ed idoneo;</w:t>
      </w:r>
    </w:p>
    <w:p w14:paraId="55AE11AA" w14:textId="77777777" w:rsidR="00BC781C" w:rsidRPr="005D3D5A" w:rsidRDefault="001D78BC" w:rsidP="00BC781C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l’Ente</w:t>
      </w:r>
      <w:r w:rsidR="00BC781C" w:rsidRPr="005D3D5A">
        <w:rPr>
          <w:rFonts w:ascii="Arial" w:hAnsi="Arial" w:cs="Arial"/>
        </w:rPr>
        <w:t xml:space="preserve"> presso cui si svolge la ricerca è appropriata; </w:t>
      </w:r>
    </w:p>
    <w:p w14:paraId="11E889E4" w14:textId="77777777" w:rsidR="00BC781C" w:rsidRPr="005D3D5A" w:rsidRDefault="00BC781C" w:rsidP="00BC781C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5D3D5A">
        <w:rPr>
          <w:rFonts w:ascii="Arial" w:hAnsi="Arial" w:cs="Arial"/>
        </w:rPr>
        <w:t>la conduzione della sperimentazione non ostacolerà la pratica assistenziale;</w:t>
      </w:r>
    </w:p>
    <w:p w14:paraId="20FEAF38" w14:textId="77777777" w:rsidR="00BC781C" w:rsidRPr="005D3D5A" w:rsidRDefault="00BC781C" w:rsidP="00BC781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5D3D5A">
        <w:rPr>
          <w:rFonts w:ascii="Arial" w:hAnsi="Arial" w:cs="Arial"/>
        </w:rPr>
        <w:t>lo studio verrà condotto secondo il protocollo di studio, in conformità ai principi della Buona Pratica Clinica, della Dichiarazione di Helsinki e nel rispetto delle normative vigenti;</w:t>
      </w:r>
    </w:p>
    <w:p w14:paraId="6594C471" w14:textId="77777777" w:rsidR="00BC781C" w:rsidRPr="005D3D5A" w:rsidRDefault="00BC781C" w:rsidP="00BC781C">
      <w:pPr>
        <w:jc w:val="both"/>
        <w:rPr>
          <w:rFonts w:ascii="Arial" w:hAnsi="Arial" w:cs="Arial"/>
          <w:sz w:val="16"/>
          <w:szCs w:val="16"/>
        </w:rPr>
      </w:pPr>
    </w:p>
    <w:p w14:paraId="17411FBC" w14:textId="77777777" w:rsidR="00BC781C" w:rsidRPr="005D3D5A" w:rsidRDefault="00BC781C" w:rsidP="00BC781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5D3D5A">
        <w:rPr>
          <w:rFonts w:ascii="Arial" w:hAnsi="Arial" w:cs="Arial"/>
        </w:rPr>
        <w:t>ai soggetti che parteciperanno allo studio, al fine di una consapevole espressione del consenso, verranno fornite tutte le informazioni necessarie, inclusi i potenziali rischi correlati alla sperimentazione;</w:t>
      </w:r>
    </w:p>
    <w:p w14:paraId="386B2C5D" w14:textId="77777777" w:rsidR="00BC781C" w:rsidRPr="005D3D5A" w:rsidRDefault="00BC781C" w:rsidP="00BC781C">
      <w:pPr>
        <w:jc w:val="both"/>
        <w:rPr>
          <w:rFonts w:ascii="Arial" w:hAnsi="Arial" w:cs="Arial"/>
          <w:sz w:val="16"/>
          <w:szCs w:val="16"/>
        </w:rPr>
      </w:pPr>
    </w:p>
    <w:p w14:paraId="0291C70D" w14:textId="77777777" w:rsidR="00BC781C" w:rsidRPr="005D3D5A" w:rsidRDefault="00BC781C" w:rsidP="00BC781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5D3D5A">
        <w:rPr>
          <w:rFonts w:ascii="Arial" w:hAnsi="Arial" w:cs="Arial"/>
        </w:rPr>
        <w:t>l’inclusione del paziente nello studio sarà registrata sulla cartella clinica o su altro documento ufficiale, unitamente alla documentazione del consenso informato;</w:t>
      </w:r>
    </w:p>
    <w:p w14:paraId="2D8DFA57" w14:textId="77777777" w:rsidR="00BC781C" w:rsidRPr="005D3D5A" w:rsidRDefault="00BC781C" w:rsidP="00BC781C">
      <w:pPr>
        <w:jc w:val="both"/>
        <w:rPr>
          <w:rFonts w:ascii="Arial" w:hAnsi="Arial" w:cs="Arial"/>
          <w:sz w:val="16"/>
          <w:szCs w:val="16"/>
        </w:rPr>
      </w:pPr>
    </w:p>
    <w:p w14:paraId="3AC9B36D" w14:textId="77777777" w:rsidR="00BC781C" w:rsidRPr="005D3D5A" w:rsidRDefault="00BC781C" w:rsidP="00BC781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5D3D5A">
        <w:rPr>
          <w:rFonts w:ascii="Arial" w:hAnsi="Arial" w:cs="Arial"/>
        </w:rPr>
        <w:t xml:space="preserve">si assicurerà che ogni emendamento o qualsiasi altra modifica al protocollo, rilevante per la conduzione dello stesso, verrà inoltrato al </w:t>
      </w:r>
      <w:smartTag w:uri="urn:schemas-microsoft-com:office:smarttags" w:element="PersonName">
        <w:smartTagPr>
          <w:attr w:name="ProductID" w:val="Comitato Etico da"/>
        </w:smartTagPr>
        <w:r w:rsidRPr="005D3D5A">
          <w:rPr>
            <w:rFonts w:ascii="Arial" w:hAnsi="Arial" w:cs="Arial"/>
          </w:rPr>
          <w:t>Comitato Etico da</w:t>
        </w:r>
      </w:smartTag>
      <w:r w:rsidRPr="005D3D5A">
        <w:rPr>
          <w:rFonts w:ascii="Arial" w:hAnsi="Arial" w:cs="Arial"/>
        </w:rPr>
        <w:t xml:space="preserve"> parte del Promotore;</w:t>
      </w:r>
    </w:p>
    <w:p w14:paraId="66F52294" w14:textId="77777777" w:rsidR="00BC781C" w:rsidRPr="005D3D5A" w:rsidRDefault="00BC781C" w:rsidP="00BC781C">
      <w:pPr>
        <w:jc w:val="both"/>
        <w:rPr>
          <w:rFonts w:ascii="Arial" w:hAnsi="Arial" w:cs="Arial"/>
          <w:sz w:val="16"/>
          <w:szCs w:val="16"/>
        </w:rPr>
      </w:pPr>
    </w:p>
    <w:p w14:paraId="653C7AA1" w14:textId="77777777" w:rsidR="00BC781C" w:rsidRPr="005D3D5A" w:rsidRDefault="00BC781C" w:rsidP="00BC781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5D3D5A">
        <w:rPr>
          <w:rFonts w:ascii="Arial" w:hAnsi="Arial" w:cs="Arial"/>
        </w:rPr>
        <w:t>comunicherà ogni evento avverso serio al Promotore secondo quanto previsto dall’art. 16 - D. Lgs 211/2003;</w:t>
      </w:r>
    </w:p>
    <w:p w14:paraId="5C395DC9" w14:textId="77777777" w:rsidR="00BC781C" w:rsidRPr="005D3D5A" w:rsidRDefault="00BC781C" w:rsidP="00BC781C">
      <w:pPr>
        <w:jc w:val="both"/>
        <w:rPr>
          <w:rFonts w:ascii="Arial" w:hAnsi="Arial" w:cs="Arial"/>
        </w:rPr>
      </w:pPr>
    </w:p>
    <w:p w14:paraId="1FCFC60F" w14:textId="77777777" w:rsidR="00BC781C" w:rsidRPr="005D3D5A" w:rsidRDefault="00BC781C" w:rsidP="00BC781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5D3D5A">
        <w:rPr>
          <w:rFonts w:ascii="Arial" w:hAnsi="Arial" w:cs="Arial"/>
        </w:rPr>
        <w:t>ai fini del monitoraggio e degli adempimenti amministrativi, verrà comunicato l’inizio e la fine dello studio nonché inviato, almeno annualmente, il rapporto scritto sullo stato di avanzamento dello studio (GCP paragrafo 4.10.1);</w:t>
      </w:r>
    </w:p>
    <w:p w14:paraId="00EDDF5B" w14:textId="77777777" w:rsidR="00BC781C" w:rsidRPr="005D3D5A" w:rsidRDefault="00BC781C" w:rsidP="00BC781C">
      <w:pPr>
        <w:jc w:val="both"/>
        <w:rPr>
          <w:rFonts w:ascii="Arial" w:hAnsi="Arial" w:cs="Arial"/>
          <w:sz w:val="16"/>
          <w:szCs w:val="16"/>
        </w:rPr>
      </w:pPr>
    </w:p>
    <w:p w14:paraId="409E587C" w14:textId="77777777" w:rsidR="00BC781C" w:rsidRPr="005D3D5A" w:rsidRDefault="00BC781C" w:rsidP="00BC781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5D3D5A">
        <w:rPr>
          <w:rFonts w:ascii="Arial" w:hAnsi="Arial" w:cs="Arial"/>
        </w:rPr>
        <w:t xml:space="preserve">la documentazione inerente lo studio verrà conservata in conformità a quanto stabilito dalle Norme di Buona Pratica Clinica e nel rispetto del </w:t>
      </w:r>
      <w:proofErr w:type="spellStart"/>
      <w:r w:rsidRPr="005D3D5A">
        <w:rPr>
          <w:rFonts w:ascii="Arial" w:hAnsi="Arial" w:cs="Arial"/>
        </w:rPr>
        <w:t>D.Lgs</w:t>
      </w:r>
      <w:proofErr w:type="spellEnd"/>
      <w:r w:rsidRPr="005D3D5A">
        <w:rPr>
          <w:rFonts w:ascii="Arial" w:hAnsi="Arial" w:cs="Arial"/>
        </w:rPr>
        <w:t xml:space="preserve"> n. 200/2007 capo IV art. 18 “Conservazione dei documenti essenziali” nonché ai sensi delle norme vigenti sulla tutela dei dati personali;</w:t>
      </w:r>
    </w:p>
    <w:p w14:paraId="15B57042" w14:textId="77777777" w:rsidR="00BC781C" w:rsidRPr="005D3D5A" w:rsidRDefault="00BC781C" w:rsidP="00BC781C">
      <w:pPr>
        <w:jc w:val="both"/>
        <w:rPr>
          <w:rFonts w:ascii="Arial" w:hAnsi="Arial" w:cs="Arial"/>
          <w:sz w:val="18"/>
          <w:szCs w:val="18"/>
        </w:rPr>
      </w:pPr>
    </w:p>
    <w:p w14:paraId="6CA03F6F" w14:textId="77777777" w:rsidR="00BC781C" w:rsidRPr="005D3D5A" w:rsidRDefault="00BC781C" w:rsidP="00BC781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5D3D5A">
        <w:rPr>
          <w:rFonts w:ascii="Arial" w:hAnsi="Arial" w:cs="Arial"/>
        </w:rPr>
        <w:t xml:space="preserve">la ricezione del medicinale sperimentale avverrà attraverso la farmacia dell’Azienda, ai sensi dell’art. 7 del D.M.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07"/>
        </w:smartTagPr>
        <w:r w:rsidRPr="005D3D5A">
          <w:rPr>
            <w:rFonts w:ascii="Arial" w:hAnsi="Arial" w:cs="Arial"/>
          </w:rPr>
          <w:t>21/12/2007</w:t>
        </w:r>
      </w:smartTag>
      <w:r w:rsidRPr="005D3D5A">
        <w:rPr>
          <w:rFonts w:ascii="Arial" w:hAnsi="Arial" w:cs="Arial"/>
        </w:rPr>
        <w:t>, e, successivamente, il medicinale stesso verrà conservato presso il centro sperimentale separatamente dagli altri farmaci;</w:t>
      </w:r>
    </w:p>
    <w:p w14:paraId="5AAE6CA6" w14:textId="77777777" w:rsidR="00BC781C" w:rsidRPr="005D3D5A" w:rsidRDefault="00BC781C" w:rsidP="00BC781C">
      <w:pPr>
        <w:jc w:val="both"/>
        <w:rPr>
          <w:rFonts w:ascii="Arial" w:hAnsi="Arial" w:cs="Arial"/>
          <w:sz w:val="16"/>
          <w:szCs w:val="16"/>
        </w:rPr>
      </w:pPr>
    </w:p>
    <w:p w14:paraId="708B08B9" w14:textId="77777777" w:rsidR="00BC781C" w:rsidRPr="005D3D5A" w:rsidRDefault="00BC781C" w:rsidP="00BC781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5D3D5A">
        <w:rPr>
          <w:rFonts w:ascii="Arial" w:hAnsi="Arial" w:cs="Arial"/>
        </w:rPr>
        <w:t>come previsto dall’art. 5, comma 3, punto c) del D.M. 12 maggio 2006, non sussistono vincoli di diffusione e pubblicazione dei risultati dello studio nel rispetto delle disposizioni vigenti in tema di riservatezza dei dati  sensibili e di tutela brevettuale e, non appena disponibile, verrà inviata copia della relazione finale e/o della pubblicazione inerente;</w:t>
      </w:r>
    </w:p>
    <w:p w14:paraId="20DA9B0B" w14:textId="77777777" w:rsidR="00BC781C" w:rsidRPr="005D3D5A" w:rsidRDefault="00BC781C" w:rsidP="00BC781C">
      <w:pPr>
        <w:jc w:val="both"/>
        <w:rPr>
          <w:rFonts w:ascii="Arial" w:hAnsi="Arial" w:cs="Arial"/>
          <w:sz w:val="16"/>
          <w:szCs w:val="16"/>
        </w:rPr>
      </w:pPr>
    </w:p>
    <w:p w14:paraId="7D7AB5F5" w14:textId="77777777" w:rsidR="00BC781C" w:rsidRPr="005D3D5A" w:rsidRDefault="00BC781C" w:rsidP="00BC781C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5D3D5A">
        <w:rPr>
          <w:rFonts w:ascii="Arial" w:hAnsi="Arial" w:cs="Arial"/>
        </w:rPr>
        <w:t>trattandosi di studio no-profit, non percepisce alcun compenso per lo svolgimento dello studio;</w:t>
      </w:r>
    </w:p>
    <w:p w14:paraId="67A36459" w14:textId="77777777" w:rsidR="00BC781C" w:rsidRPr="005D3D5A" w:rsidRDefault="00BC781C" w:rsidP="00BC781C">
      <w:pPr>
        <w:jc w:val="both"/>
        <w:rPr>
          <w:rFonts w:ascii="Arial" w:hAnsi="Arial" w:cs="Arial"/>
          <w:sz w:val="16"/>
          <w:szCs w:val="16"/>
        </w:rPr>
      </w:pPr>
    </w:p>
    <w:p w14:paraId="024D9D5A" w14:textId="77777777" w:rsidR="00BC781C" w:rsidRPr="005578FF" w:rsidRDefault="00BC781C" w:rsidP="00BC781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</w:rPr>
      </w:pPr>
      <w:r w:rsidRPr="005578FF">
        <w:rPr>
          <w:rFonts w:ascii="Arial" w:hAnsi="Arial" w:cs="Arial"/>
          <w:b/>
        </w:rPr>
        <w:t>lo studio verrà avviato soltanto dopo aver ricevuto formale comunicazione di parere favorevole del Comitato Etico.</w:t>
      </w:r>
    </w:p>
    <w:p w14:paraId="769A3233" w14:textId="77777777" w:rsidR="00BC781C" w:rsidRPr="005D3D5A" w:rsidRDefault="00BC781C" w:rsidP="00BC781C">
      <w:pPr>
        <w:jc w:val="both"/>
        <w:rPr>
          <w:rFonts w:ascii="Arial" w:hAnsi="Arial" w:cs="Arial"/>
          <w:bCs/>
          <w:i/>
        </w:rPr>
      </w:pPr>
    </w:p>
    <w:p w14:paraId="1484CAB0" w14:textId="77777777" w:rsidR="00BC781C" w:rsidRPr="005D3D5A" w:rsidRDefault="00BC781C" w:rsidP="00BC781C">
      <w:pPr>
        <w:jc w:val="both"/>
        <w:rPr>
          <w:rFonts w:ascii="Arial" w:hAnsi="Arial" w:cs="Arial"/>
          <w:bCs/>
          <w:i/>
        </w:rPr>
      </w:pPr>
    </w:p>
    <w:p w14:paraId="45608B98" w14:textId="77777777" w:rsidR="00BC781C" w:rsidRPr="005D3D5A" w:rsidRDefault="00BC781C" w:rsidP="00BC781C">
      <w:pPr>
        <w:rPr>
          <w:rFonts w:ascii="Arial" w:hAnsi="Arial" w:cs="Arial"/>
          <w:bCs/>
          <w:i/>
          <w:sz w:val="18"/>
          <w:szCs w:val="18"/>
        </w:rPr>
      </w:pPr>
      <w:r w:rsidRPr="005D3D5A">
        <w:rPr>
          <w:rFonts w:ascii="Arial" w:hAnsi="Arial" w:cs="Arial"/>
          <w:bCs/>
          <w:i/>
        </w:rPr>
        <w:t>Data</w:t>
      </w:r>
      <w:r w:rsidRPr="005D3D5A">
        <w:rPr>
          <w:rFonts w:ascii="Arial" w:hAnsi="Arial" w:cs="Arial"/>
          <w:bCs/>
          <w:i/>
        </w:rPr>
        <w:tab/>
      </w:r>
      <w:r w:rsidRPr="005D3D5A">
        <w:rPr>
          <w:rFonts w:ascii="Arial" w:hAnsi="Arial" w:cs="Arial"/>
          <w:bCs/>
          <w:i/>
        </w:rPr>
        <w:tab/>
      </w:r>
      <w:r w:rsidRPr="005D3D5A">
        <w:rPr>
          <w:rFonts w:ascii="Arial" w:hAnsi="Arial" w:cs="Arial"/>
          <w:bCs/>
          <w:i/>
        </w:rPr>
        <w:tab/>
      </w:r>
      <w:r w:rsidRPr="005D3D5A">
        <w:rPr>
          <w:rFonts w:ascii="Arial" w:hAnsi="Arial" w:cs="Arial"/>
          <w:bCs/>
          <w:i/>
        </w:rPr>
        <w:tab/>
      </w:r>
      <w:r w:rsidRPr="005D3D5A">
        <w:rPr>
          <w:rFonts w:ascii="Arial" w:hAnsi="Arial" w:cs="Arial"/>
          <w:bCs/>
          <w:i/>
        </w:rPr>
        <w:tab/>
      </w:r>
      <w:r w:rsidRPr="005D3D5A">
        <w:rPr>
          <w:rFonts w:ascii="Arial" w:hAnsi="Arial" w:cs="Arial"/>
          <w:bCs/>
          <w:i/>
        </w:rPr>
        <w:tab/>
      </w:r>
      <w:r w:rsidRPr="005D3D5A">
        <w:rPr>
          <w:rFonts w:ascii="Arial" w:hAnsi="Arial" w:cs="Arial"/>
          <w:bCs/>
          <w:i/>
        </w:rPr>
        <w:tab/>
      </w:r>
      <w:r w:rsidRPr="005D3D5A">
        <w:rPr>
          <w:rFonts w:ascii="Arial" w:hAnsi="Arial" w:cs="Arial"/>
          <w:bCs/>
          <w:i/>
        </w:rPr>
        <w:tab/>
      </w:r>
      <w:r w:rsidRPr="005D3D5A">
        <w:rPr>
          <w:rFonts w:ascii="Arial" w:hAnsi="Arial" w:cs="Arial"/>
          <w:bCs/>
          <w:i/>
        </w:rPr>
        <w:tab/>
      </w:r>
      <w:r w:rsidRPr="005D3D5A">
        <w:rPr>
          <w:rFonts w:ascii="Arial" w:hAnsi="Arial" w:cs="Arial"/>
          <w:bCs/>
          <w:i/>
        </w:rPr>
        <w:tab/>
      </w:r>
      <w:r w:rsidRPr="005D3D5A">
        <w:rPr>
          <w:rFonts w:ascii="Arial" w:hAnsi="Arial" w:cs="Arial"/>
          <w:bCs/>
          <w:i/>
          <w:sz w:val="18"/>
          <w:szCs w:val="18"/>
        </w:rPr>
        <w:t>Firma dello Sperimentatore</w:t>
      </w:r>
    </w:p>
    <w:p w14:paraId="23D80EE7" w14:textId="77777777" w:rsidR="00BC781C" w:rsidRPr="005D3D5A" w:rsidRDefault="00BC781C" w:rsidP="00BC781C">
      <w:pPr>
        <w:rPr>
          <w:rFonts w:ascii="Arial" w:hAnsi="Arial" w:cs="Arial"/>
          <w:b/>
          <w:bCs/>
          <w:i/>
          <w:sz w:val="18"/>
          <w:szCs w:val="18"/>
        </w:rPr>
      </w:pPr>
      <w:r w:rsidRPr="005D3D5A">
        <w:rPr>
          <w:rFonts w:ascii="Arial" w:hAnsi="Arial" w:cs="Arial"/>
          <w:bCs/>
          <w:i/>
          <w:sz w:val="18"/>
          <w:szCs w:val="18"/>
        </w:rPr>
        <w:tab/>
      </w:r>
      <w:r w:rsidRPr="005D3D5A">
        <w:rPr>
          <w:rFonts w:ascii="Arial" w:hAnsi="Arial" w:cs="Arial"/>
          <w:bCs/>
          <w:i/>
          <w:sz w:val="18"/>
          <w:szCs w:val="18"/>
        </w:rPr>
        <w:tab/>
      </w:r>
      <w:r w:rsidRPr="005D3D5A">
        <w:rPr>
          <w:rFonts w:ascii="Arial" w:hAnsi="Arial" w:cs="Arial"/>
          <w:bCs/>
          <w:i/>
          <w:sz w:val="18"/>
          <w:szCs w:val="18"/>
        </w:rPr>
        <w:tab/>
      </w:r>
      <w:r w:rsidRPr="005D3D5A">
        <w:rPr>
          <w:rFonts w:ascii="Arial" w:hAnsi="Arial" w:cs="Arial"/>
          <w:bCs/>
          <w:i/>
          <w:sz w:val="18"/>
          <w:szCs w:val="18"/>
        </w:rPr>
        <w:tab/>
      </w:r>
      <w:r w:rsidRPr="005D3D5A">
        <w:rPr>
          <w:rFonts w:ascii="Arial" w:hAnsi="Arial" w:cs="Arial"/>
          <w:bCs/>
          <w:i/>
          <w:sz w:val="18"/>
          <w:szCs w:val="18"/>
        </w:rPr>
        <w:tab/>
      </w:r>
      <w:r w:rsidRPr="005D3D5A">
        <w:rPr>
          <w:rFonts w:ascii="Arial" w:hAnsi="Arial" w:cs="Arial"/>
          <w:bCs/>
          <w:i/>
          <w:sz w:val="18"/>
          <w:szCs w:val="18"/>
        </w:rPr>
        <w:tab/>
      </w:r>
      <w:r w:rsidRPr="005D3D5A">
        <w:rPr>
          <w:rFonts w:ascii="Arial" w:hAnsi="Arial" w:cs="Arial"/>
          <w:bCs/>
          <w:i/>
          <w:sz w:val="18"/>
          <w:szCs w:val="18"/>
        </w:rPr>
        <w:tab/>
      </w:r>
      <w:r w:rsidRPr="005D3D5A">
        <w:rPr>
          <w:rFonts w:ascii="Arial" w:hAnsi="Arial" w:cs="Arial"/>
          <w:bCs/>
          <w:i/>
          <w:sz w:val="18"/>
          <w:szCs w:val="18"/>
        </w:rPr>
        <w:tab/>
      </w:r>
      <w:r w:rsidRPr="005D3D5A">
        <w:rPr>
          <w:rFonts w:ascii="Arial" w:hAnsi="Arial" w:cs="Arial"/>
          <w:bCs/>
          <w:i/>
          <w:sz w:val="18"/>
          <w:szCs w:val="18"/>
        </w:rPr>
        <w:tab/>
        <w:t xml:space="preserve">       </w:t>
      </w:r>
    </w:p>
    <w:p w14:paraId="32C06EBD" w14:textId="77777777" w:rsidR="00BC781C" w:rsidRPr="005D3D5A" w:rsidRDefault="00BC781C" w:rsidP="00BC781C">
      <w:pPr>
        <w:jc w:val="both"/>
        <w:rPr>
          <w:rFonts w:ascii="Arial" w:hAnsi="Arial" w:cs="Arial"/>
          <w:bCs/>
          <w:i/>
        </w:rPr>
      </w:pPr>
    </w:p>
    <w:p w14:paraId="1B6512B1" w14:textId="77777777" w:rsidR="00BC781C" w:rsidRPr="005D3D5A" w:rsidRDefault="00BC781C" w:rsidP="00BC781C">
      <w:pPr>
        <w:jc w:val="both"/>
      </w:pPr>
      <w:r w:rsidRPr="005D3D5A">
        <w:tab/>
      </w:r>
      <w:r w:rsidRPr="005D3D5A">
        <w:tab/>
      </w:r>
    </w:p>
    <w:p w14:paraId="0F8AD576" w14:textId="77777777" w:rsidR="00BC781C" w:rsidRPr="005D3D5A" w:rsidRDefault="00BC781C" w:rsidP="00BC781C">
      <w:pPr>
        <w:jc w:val="both"/>
        <w:rPr>
          <w:color w:val="FF0000"/>
          <w:sz w:val="16"/>
        </w:rPr>
      </w:pPr>
    </w:p>
    <w:p w14:paraId="5C2BDC71" w14:textId="77777777" w:rsidR="00BC781C" w:rsidRDefault="00BC781C" w:rsidP="00BC781C">
      <w:pPr>
        <w:spacing w:line="360" w:lineRule="auto"/>
        <w:ind w:left="7788" w:right="-427" w:firstLine="708"/>
        <w:jc w:val="both"/>
        <w:rPr>
          <w:rFonts w:ascii="Arial" w:hAnsi="Arial"/>
          <w:sz w:val="16"/>
        </w:rPr>
      </w:pPr>
    </w:p>
    <w:sectPr w:rsidR="00BC781C" w:rsidSect="009A4FFD">
      <w:footerReference w:type="even" r:id="rId7"/>
      <w:footerReference w:type="default" r:id="rId8"/>
      <w:pgSz w:w="11906" w:h="16838"/>
      <w:pgMar w:top="993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41808" w14:textId="77777777" w:rsidR="00F55CCC" w:rsidRDefault="00F55CCC">
      <w:r>
        <w:separator/>
      </w:r>
    </w:p>
  </w:endnote>
  <w:endnote w:type="continuationSeparator" w:id="0">
    <w:p w14:paraId="727C64FC" w14:textId="77777777" w:rsidR="00F55CCC" w:rsidRDefault="00F5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F8344" w14:textId="77777777" w:rsidR="00251922" w:rsidRDefault="00B03B14" w:rsidP="006E57B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C781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7B71E4" w14:textId="77777777" w:rsidR="00251922" w:rsidRDefault="00F55CC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FEF8C" w14:textId="77777777" w:rsidR="00251922" w:rsidRPr="005376AC" w:rsidRDefault="00F55CCC" w:rsidP="006E57BA">
    <w:pPr>
      <w:pStyle w:val="Pidipa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05472" w14:textId="77777777" w:rsidR="00F55CCC" w:rsidRDefault="00F55CCC">
      <w:r>
        <w:separator/>
      </w:r>
    </w:p>
  </w:footnote>
  <w:footnote w:type="continuationSeparator" w:id="0">
    <w:p w14:paraId="072346A8" w14:textId="77777777" w:rsidR="00F55CCC" w:rsidRDefault="00F55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23012740"/>
    <w:multiLevelType w:val="hybridMultilevel"/>
    <w:tmpl w:val="AFA616EA"/>
    <w:lvl w:ilvl="0" w:tplc="0F847F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E20D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FFE414D"/>
    <w:multiLevelType w:val="hybridMultilevel"/>
    <w:tmpl w:val="109A55E6"/>
    <w:lvl w:ilvl="0" w:tplc="39EECE68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5BE2ACF"/>
    <w:multiLevelType w:val="hybridMultilevel"/>
    <w:tmpl w:val="E9CE04B0"/>
    <w:lvl w:ilvl="0" w:tplc="5D4E12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943968"/>
    <w:multiLevelType w:val="multilevel"/>
    <w:tmpl w:val="2DF8D9B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81C"/>
    <w:rsid w:val="001832E8"/>
    <w:rsid w:val="001D78BC"/>
    <w:rsid w:val="00373E71"/>
    <w:rsid w:val="003B4F6D"/>
    <w:rsid w:val="005578FF"/>
    <w:rsid w:val="006921EA"/>
    <w:rsid w:val="00893AB3"/>
    <w:rsid w:val="008F5D43"/>
    <w:rsid w:val="009D134B"/>
    <w:rsid w:val="00A40E6A"/>
    <w:rsid w:val="00B03B14"/>
    <w:rsid w:val="00B9613C"/>
    <w:rsid w:val="00BC50FF"/>
    <w:rsid w:val="00BC781C"/>
    <w:rsid w:val="00C91035"/>
    <w:rsid w:val="00D61CB4"/>
    <w:rsid w:val="00F5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4:docId w14:val="44D05CBC"/>
  <w15:docId w15:val="{05BA71D0-BB6B-4394-A363-74469D03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7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BT"/>
    <w:link w:val="CorpotestoCarattere"/>
    <w:rsid w:val="00BC781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customStyle="1" w:styleId="CorpotestoCarattere">
    <w:name w:val="Corpo testo Carattere"/>
    <w:aliases w:val="BT Carattere"/>
    <w:basedOn w:val="Carpredefinitoparagrafo"/>
    <w:link w:val="Corpotesto"/>
    <w:rsid w:val="00BC781C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C781C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781C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rsid w:val="00BC781C"/>
  </w:style>
  <w:style w:type="paragraph" w:styleId="Corpodeltesto2">
    <w:name w:val="Body Text 2"/>
    <w:basedOn w:val="Normale"/>
    <w:link w:val="Corpodeltesto2Carattere"/>
    <w:rsid w:val="00BC781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BC781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7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rossella.ciurleo</cp:lastModifiedBy>
  <cp:revision>9</cp:revision>
  <dcterms:created xsi:type="dcterms:W3CDTF">2016-05-12T10:54:00Z</dcterms:created>
  <dcterms:modified xsi:type="dcterms:W3CDTF">2019-11-06T15:23:00Z</dcterms:modified>
</cp:coreProperties>
</file>